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919B6" w:rsidRPr="00CE571F" w:rsidRDefault="00551202" w:rsidP="005E6A7F">
      <w:pPr>
        <w:jc w:val="center"/>
        <w:rPr>
          <w:rFonts w:ascii="Book Antiqua" w:hAnsi="Book Antiqua"/>
          <w:color w:val="auto"/>
        </w:rPr>
      </w:pPr>
      <w:r>
        <w:rPr>
          <w:rFonts w:ascii="Book Antiqua" w:hAnsi="Book Antiqua"/>
          <w:noProof/>
          <w:color w:val="auto"/>
          <w:lang w:eastAsia="pl-PL"/>
        </w:rPr>
        <w:drawing>
          <wp:inline distT="0" distB="0" distL="0" distR="0">
            <wp:extent cx="2165350" cy="586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9B6" w:rsidRPr="00CE571F">
        <w:rPr>
          <w:rFonts w:ascii="Book Antiqua" w:hAnsi="Book Antiqua"/>
          <w:color w:val="auto"/>
        </w:rPr>
        <w:t xml:space="preserve">  </w:t>
      </w:r>
      <w:r w:rsidR="005E6A7F" w:rsidRPr="00CE571F">
        <w:rPr>
          <w:rFonts w:ascii="Book Antiqua" w:hAnsi="Book Antiqua"/>
          <w:color w:val="auto"/>
        </w:rPr>
        <w:t xml:space="preserve"> </w:t>
      </w:r>
      <w:r w:rsidR="009919B6" w:rsidRPr="00CE571F">
        <w:rPr>
          <w:rFonts w:ascii="Book Antiqua" w:hAnsi="Book Antiqua"/>
          <w:color w:val="auto"/>
        </w:rPr>
        <w:t xml:space="preserve"> </w:t>
      </w:r>
      <w:r w:rsidR="00A42304" w:rsidRPr="00CE571F">
        <w:rPr>
          <w:rFonts w:ascii="Book Antiqua" w:hAnsi="Book Antiqua"/>
          <w:color w:val="auto"/>
        </w:rPr>
        <w:t xml:space="preserve">   </w:t>
      </w:r>
      <w:r w:rsidR="009919B6" w:rsidRPr="00CE571F">
        <w:rPr>
          <w:rFonts w:ascii="Book Antiqua" w:hAnsi="Book Antiqua"/>
          <w:color w:val="auto"/>
        </w:rPr>
        <w:t xml:space="preserve">   </w:t>
      </w:r>
    </w:p>
    <w:p w:rsidR="00C00F7C" w:rsidRPr="0083323E" w:rsidRDefault="00C00F7C" w:rsidP="00C00F7C">
      <w:pPr>
        <w:pStyle w:val="Bezodstpw"/>
        <w:ind w:right="-1"/>
        <w:jc w:val="center"/>
        <w:rPr>
          <w:rFonts w:ascii="Book Antiqua" w:hAnsi="Book Antiqua"/>
          <w:color w:val="auto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auto"/>
          <w:sz w:val="20"/>
          <w:szCs w:val="20"/>
        </w:rPr>
        <w:t>Wizyta studyjna</w:t>
      </w:r>
      <w:r w:rsidRPr="0083323E">
        <w:rPr>
          <w:rFonts w:ascii="Book Antiqua" w:hAnsi="Book Antiqua"/>
          <w:color w:val="auto"/>
          <w:sz w:val="20"/>
          <w:szCs w:val="20"/>
        </w:rPr>
        <w:t xml:space="preserve"> dla prze</w:t>
      </w:r>
      <w:r>
        <w:rPr>
          <w:rFonts w:ascii="Book Antiqua" w:hAnsi="Book Antiqua"/>
          <w:color w:val="auto"/>
          <w:sz w:val="20"/>
          <w:szCs w:val="20"/>
        </w:rPr>
        <w:t>dstawicieli JOPS</w:t>
      </w:r>
      <w:r w:rsidRPr="0083323E">
        <w:rPr>
          <w:rFonts w:ascii="Book Antiqua" w:hAnsi="Book Antiqua"/>
          <w:color w:val="auto"/>
          <w:sz w:val="20"/>
          <w:szCs w:val="20"/>
        </w:rPr>
        <w:t xml:space="preserve"> do podmiotów ekonomii społecznej (PES),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83323E">
        <w:rPr>
          <w:rFonts w:ascii="Book Antiqua" w:hAnsi="Book Antiqua"/>
          <w:color w:val="auto"/>
          <w:sz w:val="20"/>
          <w:szCs w:val="20"/>
        </w:rPr>
        <w:t xml:space="preserve">a także JOPS, które wykorzystują narzędzie ekonomii społecznej w aktywizacji klientów </w:t>
      </w:r>
    </w:p>
    <w:p w:rsidR="00C00F7C" w:rsidRDefault="00C00F7C" w:rsidP="00C00F7C">
      <w:pPr>
        <w:pStyle w:val="Bezodstpw"/>
        <w:jc w:val="center"/>
        <w:rPr>
          <w:rFonts w:ascii="Book Antiqua" w:hAnsi="Book Antiqua"/>
          <w:b/>
          <w:color w:val="auto"/>
        </w:rPr>
      </w:pPr>
    </w:p>
    <w:p w:rsidR="00C00F7C" w:rsidRDefault="00C00F7C" w:rsidP="00C00F7C">
      <w:pPr>
        <w:pStyle w:val="Bezodstpw"/>
        <w:jc w:val="center"/>
        <w:rPr>
          <w:rFonts w:ascii="Book Antiqua" w:hAnsi="Book Antiqua"/>
          <w:b/>
          <w:color w:val="auto"/>
        </w:rPr>
      </w:pPr>
      <w:r>
        <w:rPr>
          <w:rFonts w:ascii="Book Antiqua" w:hAnsi="Book Antiqua"/>
          <w:b/>
          <w:color w:val="auto"/>
        </w:rPr>
        <w:t>PROGRAM</w:t>
      </w:r>
    </w:p>
    <w:p w:rsidR="00E564E5" w:rsidRPr="00CE571F" w:rsidRDefault="00E564E5" w:rsidP="00E564E5">
      <w:pPr>
        <w:spacing w:after="0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:rsidR="001F797F" w:rsidRPr="00CE571F" w:rsidRDefault="003C7758" w:rsidP="001F797F">
      <w:pPr>
        <w:spacing w:after="0"/>
        <w:jc w:val="center"/>
        <w:rPr>
          <w:rFonts w:ascii="Book Antiqua" w:hAnsi="Book Antiqua" w:cstheme="minorHAnsi"/>
          <w:b/>
          <w:color w:val="auto"/>
          <w:u w:val="single"/>
        </w:rPr>
      </w:pPr>
      <w:r w:rsidRPr="00CE571F">
        <w:rPr>
          <w:rFonts w:ascii="Book Antiqua" w:hAnsi="Book Antiqua"/>
          <w:b/>
          <w:color w:val="auto"/>
          <w:u w:val="single"/>
        </w:rPr>
        <w:t>2</w:t>
      </w:r>
      <w:r w:rsidR="00E564E5" w:rsidRPr="00CE571F">
        <w:rPr>
          <w:rFonts w:ascii="Book Antiqua" w:hAnsi="Book Antiqua" w:cstheme="minorHAnsi"/>
          <w:b/>
          <w:color w:val="auto"/>
          <w:u w:val="single"/>
        </w:rPr>
        <w:t>4-</w:t>
      </w:r>
      <w:r w:rsidRPr="00CE571F">
        <w:rPr>
          <w:rFonts w:ascii="Book Antiqua" w:hAnsi="Book Antiqua" w:cstheme="minorHAnsi"/>
          <w:b/>
          <w:color w:val="auto"/>
          <w:u w:val="single"/>
        </w:rPr>
        <w:t>2</w:t>
      </w:r>
      <w:r w:rsidR="00E564E5" w:rsidRPr="00CE571F">
        <w:rPr>
          <w:rFonts w:ascii="Book Antiqua" w:hAnsi="Book Antiqua" w:cstheme="minorHAnsi"/>
          <w:b/>
          <w:color w:val="auto"/>
          <w:u w:val="single"/>
        </w:rPr>
        <w:t xml:space="preserve">5 </w:t>
      </w:r>
      <w:r w:rsidRPr="00CE571F">
        <w:rPr>
          <w:rFonts w:ascii="Book Antiqua" w:hAnsi="Book Antiqua" w:cstheme="minorHAnsi"/>
          <w:b/>
          <w:color w:val="auto"/>
          <w:u w:val="single"/>
        </w:rPr>
        <w:t>sierpnia</w:t>
      </w:r>
      <w:r w:rsidR="003444E9" w:rsidRPr="00CE571F">
        <w:rPr>
          <w:rFonts w:ascii="Book Antiqua" w:hAnsi="Book Antiqua" w:cstheme="minorHAnsi"/>
          <w:b/>
          <w:color w:val="auto"/>
          <w:u w:val="single"/>
        </w:rPr>
        <w:t xml:space="preserve"> 201</w:t>
      </w:r>
      <w:r w:rsidR="00E564E5" w:rsidRPr="00CE571F">
        <w:rPr>
          <w:rFonts w:ascii="Book Antiqua" w:hAnsi="Book Antiqua" w:cstheme="minorHAnsi"/>
          <w:b/>
          <w:color w:val="auto"/>
          <w:u w:val="single"/>
        </w:rPr>
        <w:t>7</w:t>
      </w:r>
      <w:r w:rsidR="003444E9" w:rsidRPr="00CE571F">
        <w:rPr>
          <w:rFonts w:ascii="Book Antiqua" w:hAnsi="Book Antiqua" w:cstheme="minorHAnsi"/>
          <w:b/>
          <w:color w:val="auto"/>
          <w:u w:val="single"/>
        </w:rPr>
        <w:t xml:space="preserve"> roku</w:t>
      </w:r>
      <w:r w:rsidR="00413629" w:rsidRPr="00CE571F">
        <w:rPr>
          <w:rFonts w:ascii="Book Antiqua" w:hAnsi="Book Antiqua" w:cstheme="minorHAnsi"/>
          <w:b/>
          <w:color w:val="auto"/>
          <w:u w:val="single"/>
        </w:rPr>
        <w:t xml:space="preserve">,  </w:t>
      </w:r>
      <w:r w:rsidRPr="00CE571F">
        <w:rPr>
          <w:rFonts w:ascii="Book Antiqua" w:hAnsi="Book Antiqua" w:cstheme="minorHAnsi"/>
          <w:b/>
          <w:color w:val="auto"/>
          <w:u w:val="single"/>
        </w:rPr>
        <w:t>Ślesin – Licheń -Konin</w:t>
      </w:r>
      <w:r w:rsidR="00E564E5" w:rsidRPr="00CE571F">
        <w:rPr>
          <w:rFonts w:ascii="Book Antiqua" w:hAnsi="Book Antiqua" w:cstheme="minorHAnsi"/>
          <w:b/>
          <w:color w:val="auto"/>
          <w:u w:val="single"/>
        </w:rPr>
        <w:t xml:space="preserve"> </w:t>
      </w:r>
    </w:p>
    <w:p w:rsidR="00413629" w:rsidRPr="00CE571F" w:rsidRDefault="00413629" w:rsidP="001F797F">
      <w:pPr>
        <w:spacing w:after="0"/>
        <w:jc w:val="center"/>
        <w:rPr>
          <w:rFonts w:ascii="Book Antiqua" w:hAnsi="Book Antiqua" w:cstheme="minorHAnsi"/>
          <w:b/>
          <w:color w:val="auto"/>
          <w:sz w:val="28"/>
          <w:szCs w:val="28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1"/>
        <w:gridCol w:w="9922"/>
      </w:tblGrid>
      <w:tr w:rsidR="0052454F" w:rsidRPr="00CE571F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54F" w:rsidRPr="00CE571F" w:rsidRDefault="0052454F" w:rsidP="0052454F">
            <w:pPr>
              <w:jc w:val="center"/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>Dzień I</w:t>
            </w:r>
          </w:p>
          <w:p w:rsidR="0052454F" w:rsidRPr="00CE571F" w:rsidRDefault="0052454F" w:rsidP="00DA747F">
            <w:pPr>
              <w:jc w:val="both"/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6F1589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966F3" w:rsidRPr="00CE571F" w:rsidRDefault="004D160C" w:rsidP="00E564E5">
            <w:pPr>
              <w:rPr>
                <w:rFonts w:ascii="Book Antiqua" w:hAnsi="Book Antiqua" w:cstheme="minorHAnsi"/>
                <w:b/>
                <w:color w:val="auto"/>
              </w:rPr>
            </w:pPr>
            <w:r>
              <w:rPr>
                <w:rFonts w:ascii="Book Antiqua" w:hAnsi="Book Antiqua" w:cstheme="minorHAnsi"/>
                <w:b/>
                <w:color w:val="auto"/>
              </w:rPr>
              <w:t>8:00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966F3" w:rsidRPr="00CE571F" w:rsidRDefault="00E564E5" w:rsidP="00DA747F">
            <w:pPr>
              <w:jc w:val="both"/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 xml:space="preserve">Wyjazd z Torunia (zbiórka </w:t>
            </w:r>
            <w:r w:rsidR="00DB0AB6" w:rsidRPr="00CE571F">
              <w:rPr>
                <w:rFonts w:ascii="Book Antiqua" w:hAnsi="Book Antiqua" w:cstheme="minorHAnsi"/>
                <w:b/>
                <w:color w:val="auto"/>
              </w:rPr>
              <w:t>przed Centrum Kulturalno-Kongresowym Jordanki</w:t>
            </w:r>
            <w:r w:rsidR="00E12F85">
              <w:rPr>
                <w:rFonts w:ascii="Book Antiqua" w:hAnsi="Book Antiqua" w:cstheme="minorHAnsi"/>
                <w:b/>
                <w:color w:val="auto"/>
              </w:rPr>
              <w:t xml:space="preserve"> </w:t>
            </w:r>
            <w:r w:rsidR="00DB0AB6" w:rsidRPr="00CE571F">
              <w:rPr>
                <w:rFonts w:ascii="Book Antiqua" w:hAnsi="Book Antiqua" w:cstheme="minorHAnsi"/>
                <w:b/>
                <w:color w:val="auto"/>
              </w:rPr>
              <w:t xml:space="preserve">przy </w:t>
            </w:r>
            <w:r w:rsidR="00E12F85">
              <w:rPr>
                <w:rFonts w:ascii="Book Antiqua" w:hAnsi="Book Antiqua" w:cstheme="minorHAnsi"/>
                <w:b/>
                <w:color w:val="auto"/>
              </w:rPr>
              <w:br/>
            </w:r>
            <w:r w:rsidRPr="00CE571F">
              <w:rPr>
                <w:rFonts w:ascii="Book Antiqua" w:hAnsi="Book Antiqua" w:cstheme="minorHAnsi"/>
                <w:b/>
                <w:color w:val="auto"/>
              </w:rPr>
              <w:t>Al. Solidarności w Toruniu)</w:t>
            </w:r>
          </w:p>
          <w:p w:rsidR="00DA747F" w:rsidRPr="00CE571F" w:rsidRDefault="00DA747F" w:rsidP="00DB0AB6">
            <w:pPr>
              <w:jc w:val="both"/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6F1589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966F3" w:rsidRPr="00CE571F" w:rsidRDefault="004D160C" w:rsidP="006F1589">
            <w:pPr>
              <w:rPr>
                <w:rFonts w:ascii="Book Antiqua" w:hAnsi="Book Antiqua" w:cstheme="minorHAnsi"/>
                <w:b/>
                <w:color w:val="auto"/>
              </w:rPr>
            </w:pPr>
            <w:r>
              <w:rPr>
                <w:rFonts w:ascii="Book Antiqua" w:hAnsi="Book Antiqua"/>
                <w:b/>
                <w:color w:val="auto"/>
              </w:rPr>
              <w:t>10:00</w:t>
            </w:r>
            <w:r w:rsidR="00DB0AB6" w:rsidRPr="00CE571F">
              <w:rPr>
                <w:rFonts w:ascii="Book Antiqua" w:hAnsi="Book Antiqua"/>
                <w:b/>
                <w:color w:val="auto"/>
              </w:rPr>
              <w:tab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966F3" w:rsidRPr="00CE571F" w:rsidRDefault="003C7758" w:rsidP="009C2D06">
            <w:pPr>
              <w:pStyle w:val="Bezodstpw"/>
              <w:jc w:val="both"/>
              <w:rPr>
                <w:rFonts w:ascii="Book Antiqua" w:hAnsi="Book Antiqua"/>
                <w:b/>
                <w:color w:val="auto"/>
              </w:rPr>
            </w:pPr>
            <w:r w:rsidRPr="00CE7A57">
              <w:rPr>
                <w:rFonts w:ascii="Book Antiqua" w:hAnsi="Book Antiqua"/>
                <w:b/>
                <w:color w:val="auto"/>
              </w:rPr>
              <w:t>„</w:t>
            </w:r>
            <w:r w:rsidR="00877E1B" w:rsidRPr="00CE7A57">
              <w:rPr>
                <w:rFonts w:ascii="Book Antiqua" w:hAnsi="Book Antiqua"/>
                <w:b/>
                <w:color w:val="auto"/>
              </w:rPr>
              <w:t xml:space="preserve">Działalność </w:t>
            </w:r>
            <w:r w:rsidRPr="00CE7A57">
              <w:rPr>
                <w:rFonts w:ascii="Book Antiqua" w:hAnsi="Book Antiqua"/>
                <w:b/>
                <w:color w:val="auto"/>
              </w:rPr>
              <w:t>Dom</w:t>
            </w:r>
            <w:r w:rsidR="00877E1B" w:rsidRPr="00CE7A57">
              <w:rPr>
                <w:rFonts w:ascii="Book Antiqua" w:hAnsi="Book Antiqua"/>
                <w:b/>
                <w:color w:val="auto"/>
              </w:rPr>
              <w:t>u</w:t>
            </w:r>
            <w:r w:rsidRPr="00CE7A57">
              <w:rPr>
                <w:rFonts w:ascii="Book Antiqua" w:hAnsi="Book Antiqua"/>
                <w:b/>
                <w:color w:val="auto"/>
              </w:rPr>
              <w:t xml:space="preserve"> </w:t>
            </w:r>
            <w:r w:rsidR="00877E1B" w:rsidRPr="00CE7A57">
              <w:rPr>
                <w:rFonts w:ascii="Book Antiqua" w:hAnsi="Book Antiqua"/>
                <w:b/>
                <w:color w:val="auto"/>
              </w:rPr>
              <w:t>P</w:t>
            </w:r>
            <w:r w:rsidRPr="00CE7A57">
              <w:rPr>
                <w:rFonts w:ascii="Book Antiqua" w:hAnsi="Book Antiqua"/>
                <w:b/>
                <w:color w:val="auto"/>
              </w:rPr>
              <w:t xml:space="preserve">omocy </w:t>
            </w:r>
            <w:r w:rsidR="00877E1B" w:rsidRPr="00CE7A57">
              <w:rPr>
                <w:rFonts w:ascii="Book Antiqua" w:hAnsi="Book Antiqua"/>
                <w:b/>
                <w:color w:val="auto"/>
              </w:rPr>
              <w:t>S</w:t>
            </w:r>
            <w:r w:rsidRPr="00CE7A57">
              <w:rPr>
                <w:rFonts w:ascii="Book Antiqua" w:hAnsi="Book Antiqua"/>
                <w:b/>
                <w:color w:val="auto"/>
              </w:rPr>
              <w:t>połecznej</w:t>
            </w:r>
            <w:r w:rsidR="00877E1B" w:rsidRPr="00CE7A57">
              <w:rPr>
                <w:rFonts w:ascii="Book Antiqua" w:hAnsi="Book Antiqua"/>
                <w:b/>
                <w:color w:val="auto"/>
              </w:rPr>
              <w:t xml:space="preserve"> w Ślesinie. </w:t>
            </w:r>
            <w:r w:rsidRPr="00CE7A57">
              <w:rPr>
                <w:rFonts w:ascii="Book Antiqua" w:hAnsi="Book Antiqua"/>
                <w:b/>
                <w:color w:val="auto"/>
              </w:rPr>
              <w:t>Współpraca z innymi placówkami społecznymi</w:t>
            </w:r>
            <w:r w:rsidR="00877E1B" w:rsidRPr="00CE7A57">
              <w:rPr>
                <w:rFonts w:ascii="Book Antiqua" w:hAnsi="Book Antiqua"/>
                <w:b/>
                <w:color w:val="auto"/>
              </w:rPr>
              <w:t>”</w:t>
            </w:r>
            <w:r w:rsidR="00877E1B">
              <w:rPr>
                <w:rFonts w:ascii="Book Antiqua" w:hAnsi="Book Antiqua"/>
                <w:b/>
                <w:color w:val="auto"/>
              </w:rPr>
              <w:t xml:space="preserve"> - </w:t>
            </w:r>
            <w:r w:rsidRPr="00CE571F">
              <w:rPr>
                <w:rFonts w:ascii="Book Antiqua" w:hAnsi="Book Antiqua"/>
                <w:b/>
                <w:color w:val="auto"/>
              </w:rPr>
              <w:t>w</w:t>
            </w:r>
            <w:r w:rsidR="00DB0AB6" w:rsidRPr="00CE571F">
              <w:rPr>
                <w:rFonts w:ascii="Book Antiqua" w:hAnsi="Book Antiqua"/>
                <w:b/>
                <w:color w:val="auto"/>
              </w:rPr>
              <w:t xml:space="preserve">izyta w </w:t>
            </w:r>
            <w:r w:rsidRPr="00CE571F">
              <w:rPr>
                <w:rFonts w:ascii="Book Antiqua" w:hAnsi="Book Antiqua"/>
                <w:b/>
                <w:color w:val="auto"/>
              </w:rPr>
              <w:t>Domu Pomocy Społecznej</w:t>
            </w:r>
            <w:r w:rsidR="00DA747F" w:rsidRPr="00CE571F">
              <w:rPr>
                <w:rFonts w:ascii="Book Antiqua" w:hAnsi="Book Antiqua"/>
                <w:b/>
                <w:color w:val="auto"/>
              </w:rPr>
              <w:t xml:space="preserve"> (</w:t>
            </w:r>
            <w:r w:rsidRPr="00CE571F">
              <w:rPr>
                <w:rFonts w:ascii="Book Antiqua" w:hAnsi="Book Antiqua"/>
                <w:b/>
                <w:color w:val="auto"/>
              </w:rPr>
              <w:t>Ślesin</w:t>
            </w:r>
            <w:r w:rsidR="00DA747F" w:rsidRPr="00CE571F">
              <w:rPr>
                <w:rFonts w:ascii="Book Antiqua" w:hAnsi="Book Antiqua"/>
                <w:b/>
                <w:color w:val="auto"/>
              </w:rPr>
              <w:t xml:space="preserve"> ul. </w:t>
            </w:r>
            <w:r w:rsidRPr="00CE571F">
              <w:rPr>
                <w:rFonts w:ascii="Book Antiqua" w:hAnsi="Book Antiqua"/>
                <w:b/>
                <w:color w:val="auto"/>
              </w:rPr>
              <w:t>Kościelna 46</w:t>
            </w:r>
            <w:r w:rsidR="00DA747F" w:rsidRPr="00CE571F">
              <w:rPr>
                <w:rFonts w:ascii="Book Antiqua" w:hAnsi="Book Antiqua"/>
                <w:b/>
                <w:color w:val="auto"/>
              </w:rPr>
              <w:t>)</w:t>
            </w:r>
            <w:r w:rsidR="00DB0AB6" w:rsidRPr="00CE571F">
              <w:rPr>
                <w:rFonts w:ascii="Book Antiqua" w:hAnsi="Book Antiqua"/>
                <w:b/>
                <w:color w:val="auto"/>
              </w:rPr>
              <w:t>,</w:t>
            </w:r>
            <w:r w:rsidRPr="00CE571F">
              <w:rPr>
                <w:rFonts w:ascii="Book Antiqua" w:hAnsi="Book Antiqua"/>
                <w:b/>
                <w:color w:val="auto"/>
              </w:rPr>
              <w:t xml:space="preserve"> spotkanie </w:t>
            </w:r>
            <w:r w:rsidR="00D37974">
              <w:rPr>
                <w:rFonts w:ascii="Book Antiqua" w:hAnsi="Book Antiqua"/>
                <w:b/>
                <w:color w:val="auto"/>
              </w:rPr>
              <w:br/>
            </w:r>
            <w:r w:rsidRPr="00CE571F">
              <w:rPr>
                <w:rFonts w:ascii="Book Antiqua" w:hAnsi="Book Antiqua"/>
                <w:b/>
                <w:color w:val="auto"/>
              </w:rPr>
              <w:t>z dyrektorem Domu Pomocy Społecznej, dyrektorem Środowiskowego Domu Pomocy Społecznej, przedstawicielem Ośrodka Poradnictwa Rodzinnego</w:t>
            </w:r>
            <w:r w:rsidR="003C7FB0">
              <w:rPr>
                <w:rFonts w:ascii="Book Antiqua" w:hAnsi="Book Antiqua"/>
                <w:b/>
                <w:color w:val="auto"/>
              </w:rPr>
              <w:t xml:space="preserve"> i </w:t>
            </w:r>
            <w:r w:rsidRPr="00CE571F">
              <w:rPr>
                <w:rFonts w:ascii="Book Antiqua" w:hAnsi="Book Antiqua"/>
                <w:b/>
                <w:color w:val="auto"/>
              </w:rPr>
              <w:t>Interwencji Kryzysowej przy PCPR w Koninie</w:t>
            </w:r>
            <w:r w:rsidR="009C2D06">
              <w:rPr>
                <w:rFonts w:ascii="Book Antiqua" w:hAnsi="Book Antiqua"/>
                <w:b/>
                <w:color w:val="auto"/>
              </w:rPr>
              <w:t xml:space="preserve"> </w:t>
            </w:r>
            <w:r w:rsidR="00CE571F">
              <w:rPr>
                <w:rFonts w:ascii="Book Antiqua" w:hAnsi="Book Antiqua"/>
                <w:b/>
                <w:color w:val="auto"/>
              </w:rPr>
              <w:t>(w/w instytuc</w:t>
            </w:r>
            <w:bookmarkStart w:id="0" w:name="_GoBack"/>
            <w:bookmarkEnd w:id="0"/>
            <w:r w:rsidR="00CE571F">
              <w:rPr>
                <w:rFonts w:ascii="Book Antiqua" w:hAnsi="Book Antiqua"/>
                <w:b/>
                <w:color w:val="auto"/>
              </w:rPr>
              <w:t>je działają w jednym budynku)</w:t>
            </w:r>
            <w:r w:rsidRPr="00CE571F">
              <w:rPr>
                <w:rFonts w:ascii="Book Antiqua" w:hAnsi="Book Antiqua"/>
                <w:b/>
                <w:color w:val="auto"/>
              </w:rPr>
              <w:t xml:space="preserve">, </w:t>
            </w:r>
            <w:r w:rsidR="00DB0AB6" w:rsidRPr="00CE571F">
              <w:rPr>
                <w:rFonts w:ascii="Book Antiqua" w:hAnsi="Book Antiqua"/>
                <w:b/>
                <w:color w:val="auto"/>
              </w:rPr>
              <w:t>przerwa kawowa</w:t>
            </w:r>
          </w:p>
        </w:tc>
      </w:tr>
      <w:tr w:rsidR="00DA747F" w:rsidRPr="00CE571F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DA747F" w:rsidRPr="00CE571F" w:rsidRDefault="00DA747F" w:rsidP="00DA747F">
            <w:pPr>
              <w:pStyle w:val="Bezodstpw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C7758" w:rsidRPr="0034167B" w:rsidRDefault="003C7758" w:rsidP="00D37974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Dom Pomocy Społecznej w Ślesinie jest jednostką organizacyjną powiatu konińskiego, funkcjonuje jako samodzielna jednostka organizacyjna od 1 września 1995 roku. Dom Pomocy Społecznej w Ślesinie przeznaczony jest dla dzieci </w:t>
            </w:r>
            <w:r w:rsidR="00BF278E" w:rsidRPr="0034167B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i młodzieży niepełnosprawnej intelektualnie (25 miejsc) oraz dla osób dorosłych niepełnosprawnych intelektualnie </w:t>
            </w:r>
            <w:r w:rsidR="00BF278E" w:rsidRPr="0034167B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(75 miejsc). Dom jest placówką koedukacyjną. Placówka przywiązuje ogromną wagę do zaspokajania indywidualnych potrzeb mieszkańców. Zapewniając im warunki do godnego życia, stwarza możliwości rozwijania wielu zainteresowań </w:t>
            </w:r>
            <w:r w:rsidR="00E12F85" w:rsidRPr="0034167B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i umiejętności. Mieszkańcy uczestniczą w imprezach kulturalnych, towarzyskich a także biorą udział w różnych przedsięwzięciach artystycznych, konkursach sprawnościowych i olimpiadach specjalnych. Efektem działalności terapii zajęciowej w DPS w Ślesinie, są liczne nagrody zdobywane przez mieszkańców w konkursach plastycznych jak </w:t>
            </w:r>
            <w:r w:rsidR="00BF278E" w:rsidRPr="0034167B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>i sportowych.</w:t>
            </w:r>
            <w:r w:rsid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DPS w Ślesinie jest członkiem Międzynarodowego Stowarzyszenia Osób Niepełnosprawnych </w:t>
            </w:r>
            <w:r w:rsidR="00D37974">
              <w:rPr>
                <w:rFonts w:ascii="Book Antiqua" w:hAnsi="Book Antiqua"/>
                <w:color w:val="auto"/>
                <w:sz w:val="20"/>
                <w:szCs w:val="20"/>
              </w:rPr>
              <w:t>I</w:t>
            </w:r>
            <w:r w:rsidRP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ntelektualnie. </w:t>
            </w:r>
          </w:p>
          <w:p w:rsidR="00CE7A57" w:rsidRPr="00CE571F" w:rsidRDefault="00CE7A57" w:rsidP="0094625B">
            <w:pPr>
              <w:pStyle w:val="Bezodstpw"/>
              <w:jc w:val="both"/>
              <w:rPr>
                <w:rFonts w:ascii="Book Antiqua" w:hAnsi="Book Antiqua" w:cstheme="minorHAnsi"/>
                <w:b/>
                <w:i/>
                <w:color w:val="215868" w:themeColor="accent5" w:themeShade="80"/>
              </w:rPr>
            </w:pPr>
          </w:p>
        </w:tc>
      </w:tr>
      <w:tr w:rsidR="006F1589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966F3" w:rsidRPr="00CE571F" w:rsidRDefault="004D160C" w:rsidP="00DA747F">
            <w:pPr>
              <w:rPr>
                <w:rFonts w:ascii="Book Antiqua" w:hAnsi="Book Antiqua" w:cstheme="minorHAnsi"/>
                <w:b/>
                <w:color w:val="auto"/>
              </w:rPr>
            </w:pPr>
            <w:r>
              <w:rPr>
                <w:rFonts w:ascii="Book Antiqua" w:hAnsi="Book Antiqua" w:cstheme="minorHAnsi"/>
                <w:b/>
                <w:color w:val="auto"/>
              </w:rPr>
              <w:t>12:30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A747F" w:rsidRPr="00CE571F" w:rsidRDefault="00CA2E2D" w:rsidP="00CA2E2D">
            <w:pPr>
              <w:jc w:val="both"/>
              <w:rPr>
                <w:rFonts w:ascii="Book Antiqua" w:hAnsi="Book Antiqua"/>
                <w:b/>
                <w:color w:val="auto"/>
              </w:rPr>
            </w:pPr>
            <w:r w:rsidRPr="00CE571F">
              <w:rPr>
                <w:rFonts w:ascii="Book Antiqua" w:hAnsi="Book Antiqua"/>
                <w:b/>
                <w:color w:val="auto"/>
              </w:rPr>
              <w:t xml:space="preserve">Zakwaterowanie w prowadzonym przez Spółdzielnię Socjalną Ośrodku Klara (Wąsosze 73A Ślesin), zwiedzanie ośrodka, obiad </w:t>
            </w:r>
          </w:p>
          <w:p w:rsidR="00CA2E2D" w:rsidRPr="00CE571F" w:rsidRDefault="00CA2E2D" w:rsidP="00CA2E2D">
            <w:pPr>
              <w:jc w:val="both"/>
              <w:rPr>
                <w:rFonts w:ascii="Book Antiqua" w:hAnsi="Book Antiqua" w:cstheme="minorHAnsi"/>
                <w:color w:val="auto"/>
              </w:rPr>
            </w:pPr>
          </w:p>
        </w:tc>
      </w:tr>
      <w:tr w:rsidR="00DA747F" w:rsidRPr="00CE571F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2E2D" w:rsidRDefault="00CA2E2D" w:rsidP="00E12F85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Spółdzielnia Socjalna Ośrodek Klara została powołana przez gminę Ślesin oraz Stowarzyszenie Dwa Mosty w Ślesinie </w:t>
            </w:r>
            <w:r w:rsidR="00E12F85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w marcu 2014 roku. Siedziba Spółdzielni mieści się w Wąsoszach k /Ślesina. Spółdzielnia zajmuje się prowadzeniem ośrodka szkoleniowo-wypoczynkowego w Wąsoszach. Spółdzielnia dostosowana jest również dla</w:t>
            </w:r>
            <w:r w:rsid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grup niepełnosprawnych.  W przyszłości zamierza także prowadzić ośrodek całodobowej opieki dla osób starszych. Ośrodek Klara położony jest w podworskim parku, na wschodnim brzegu J. Wąsowskiego, ok. 17 km od Konina, 5 km od Ślesina </w:t>
            </w:r>
            <w:r w:rsidR="00E12F85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i 6 km od Lichenia. Swoją nazwę przyjął od wyspy znajdującej się na pobliskim jeziorze.</w:t>
            </w:r>
          </w:p>
          <w:p w:rsidR="0016796B" w:rsidRDefault="0016796B" w:rsidP="00E12F85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16796B" w:rsidRDefault="0016796B" w:rsidP="00E12F85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C00F7C" w:rsidRPr="00E12F85" w:rsidRDefault="00C00F7C" w:rsidP="00E12F85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:rsidR="00DA747F" w:rsidRPr="00CE571F" w:rsidRDefault="00DA747F" w:rsidP="001966F3">
            <w:pPr>
              <w:rPr>
                <w:rFonts w:ascii="Book Antiqua" w:hAnsi="Book Antiqua" w:cstheme="minorHAnsi"/>
                <w:b/>
                <w:color w:val="215868" w:themeColor="accent5" w:themeShade="80"/>
              </w:rPr>
            </w:pPr>
          </w:p>
        </w:tc>
      </w:tr>
      <w:tr w:rsidR="006F1589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966F3" w:rsidRPr="00CE571F" w:rsidRDefault="00CE571F" w:rsidP="004D160C">
            <w:pPr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lastRenderedPageBreak/>
              <w:t>14:</w:t>
            </w:r>
            <w:r w:rsidR="004D160C">
              <w:rPr>
                <w:rFonts w:ascii="Book Antiqua" w:hAnsi="Book Antiqua" w:cstheme="minorHAnsi"/>
                <w:b/>
                <w:color w:val="auto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CE571F" w:rsidRPr="00CE571F" w:rsidRDefault="00CE571F" w:rsidP="003C7FB0">
            <w:pPr>
              <w:pStyle w:val="Bezodstpw"/>
              <w:jc w:val="both"/>
              <w:rPr>
                <w:rFonts w:ascii="Book Antiqua" w:hAnsi="Book Antiqua"/>
                <w:b/>
                <w:color w:val="auto"/>
              </w:rPr>
            </w:pPr>
            <w:r w:rsidRPr="00CE571F">
              <w:rPr>
                <w:rFonts w:ascii="Book Antiqua" w:hAnsi="Book Antiqua"/>
                <w:b/>
                <w:color w:val="auto"/>
              </w:rPr>
              <w:t>Wizyta w Spółdzielni Socjalnej „Inspiracja”</w:t>
            </w:r>
            <w:r w:rsidR="00E07791">
              <w:rPr>
                <w:rFonts w:ascii="Book Antiqua" w:hAnsi="Book Antiqua"/>
                <w:b/>
                <w:color w:val="auto"/>
              </w:rPr>
              <w:t xml:space="preserve"> (Licheń Stary ul. Konińska 46),</w:t>
            </w:r>
            <w:r w:rsidRPr="00CE571F">
              <w:rPr>
                <w:rFonts w:ascii="Book Antiqua" w:hAnsi="Book Antiqua"/>
                <w:b/>
                <w:color w:val="auto"/>
              </w:rPr>
              <w:t xml:space="preserve"> pokaz przygotowany przez Ochotniczą Straż Pożarną w Licheniu Starym</w:t>
            </w:r>
            <w:r w:rsidR="004D160C">
              <w:rPr>
                <w:rFonts w:ascii="Book Antiqua" w:hAnsi="Book Antiqua"/>
                <w:b/>
                <w:color w:val="auto"/>
              </w:rPr>
              <w:t xml:space="preserve"> (współzałożyciel „Inspiracji”)</w:t>
            </w:r>
            <w:r w:rsidRPr="00CE571F">
              <w:rPr>
                <w:rFonts w:ascii="Book Antiqua" w:hAnsi="Book Antiqua"/>
                <w:b/>
                <w:color w:val="auto"/>
              </w:rPr>
              <w:t xml:space="preserve"> – dwukrotnego Mistrza Polski w ratownictwie wodnym i działaniach przeciwpowodziowych</w:t>
            </w:r>
            <w:r w:rsidR="00E07791">
              <w:rPr>
                <w:rFonts w:ascii="Book Antiqua" w:hAnsi="Book Antiqua"/>
                <w:b/>
                <w:color w:val="auto"/>
              </w:rPr>
              <w:t xml:space="preserve">, </w:t>
            </w:r>
            <w:r w:rsidR="006A7183" w:rsidRPr="00CE571F">
              <w:rPr>
                <w:rFonts w:ascii="Book Antiqua" w:hAnsi="Book Antiqua"/>
                <w:b/>
                <w:color w:val="auto"/>
              </w:rPr>
              <w:t>przerwa kawowa</w:t>
            </w:r>
          </w:p>
          <w:p w:rsidR="00DA747F" w:rsidRPr="00CE571F" w:rsidRDefault="00DA747F" w:rsidP="00DA747F">
            <w:pPr>
              <w:rPr>
                <w:rFonts w:ascii="Book Antiqua" w:hAnsi="Book Antiqua" w:cstheme="minorHAnsi"/>
                <w:color w:val="auto"/>
              </w:rPr>
            </w:pPr>
          </w:p>
        </w:tc>
      </w:tr>
      <w:tr w:rsidR="00DA747F" w:rsidRPr="00CE571F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CE571F" w:rsidRPr="00E12F85" w:rsidRDefault="00CE571F" w:rsidP="00CE571F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Spółdzielnia Socjalna INSPIRACJA powstała z inicjatywy dwóch </w:t>
            </w:r>
            <w:proofErr w:type="spellStart"/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NGOs</w:t>
            </w:r>
            <w:proofErr w:type="spellEnd"/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 – Fundacji ERKA i Ochotniczej Straży Pożarnej </w:t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br/>
              <w:t>w Licheniu Starym. Wykonuj</w:t>
            </w:r>
            <w:r w:rsidR="00C83CE3" w:rsidRPr="00E12F85">
              <w:rPr>
                <w:rFonts w:ascii="Book Antiqua" w:hAnsi="Book Antiqua"/>
                <w:color w:val="auto"/>
                <w:sz w:val="20"/>
                <w:szCs w:val="20"/>
              </w:rPr>
              <w:t>e</w:t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 usługi w zakresie: koszenia, podlewania i pielęgnacji trawników, spulchniania gleby, pielęgnacji i przycinania, żywopłotów, krzewów oraz drzew, usuwania liści, odśnieżania ręcznego i mechanicznego oraz wywóz śniegu, sypania solą lub piaskiem, usuwania oblodzeń i śniegu z dachów.</w:t>
            </w:r>
          </w:p>
          <w:p w:rsidR="00A25C7A" w:rsidRPr="00CE571F" w:rsidRDefault="00A25C7A" w:rsidP="0094625B">
            <w:pPr>
              <w:pStyle w:val="Bezodstpw"/>
              <w:jc w:val="both"/>
              <w:rPr>
                <w:rFonts w:ascii="Book Antiqua" w:hAnsi="Book Antiqua"/>
                <w:i/>
                <w:color w:val="auto"/>
                <w:sz w:val="20"/>
                <w:szCs w:val="20"/>
              </w:rPr>
            </w:pPr>
          </w:p>
        </w:tc>
      </w:tr>
      <w:tr w:rsidR="006F1589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966F3" w:rsidRPr="00CE571F" w:rsidRDefault="00CE571F" w:rsidP="006F1589">
            <w:pPr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>16:00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A25C7A" w:rsidRPr="00CE571F" w:rsidRDefault="00CE571F" w:rsidP="003C7FB0">
            <w:pPr>
              <w:jc w:val="both"/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>Zwiedzanie Sanktuarium w Licheniu lub czas wolny w Ślesinie</w:t>
            </w:r>
          </w:p>
          <w:p w:rsidR="00CE571F" w:rsidRPr="00CE571F" w:rsidRDefault="00CE571F" w:rsidP="00A25C7A">
            <w:pPr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6F1589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966F3" w:rsidRPr="00CE571F" w:rsidRDefault="00A25C7A" w:rsidP="00CE571F">
            <w:pPr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>1</w:t>
            </w:r>
            <w:r w:rsidR="00CE571F" w:rsidRPr="00CE571F">
              <w:rPr>
                <w:rFonts w:ascii="Book Antiqua" w:hAnsi="Book Antiqua" w:cstheme="minorHAnsi"/>
                <w:b/>
                <w:color w:val="auto"/>
              </w:rPr>
              <w:t>8</w:t>
            </w:r>
            <w:r w:rsidRPr="00CE571F">
              <w:rPr>
                <w:rFonts w:ascii="Book Antiqua" w:hAnsi="Book Antiqua" w:cstheme="minorHAnsi"/>
                <w:b/>
                <w:color w:val="auto"/>
              </w:rPr>
              <w:t>:30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CE571F" w:rsidRPr="00CE571F" w:rsidRDefault="00CE571F" w:rsidP="003C7FB0">
            <w:pPr>
              <w:pStyle w:val="Bezodstpw"/>
              <w:tabs>
                <w:tab w:val="left" w:pos="851"/>
              </w:tabs>
              <w:jc w:val="both"/>
              <w:rPr>
                <w:rStyle w:val="Uwydatnienie"/>
                <w:rFonts w:ascii="Book Antiqua" w:hAnsi="Book Antiqua"/>
                <w:b/>
                <w:i w:val="0"/>
                <w:color w:val="auto"/>
              </w:rPr>
            </w:pPr>
            <w:r w:rsidRPr="00CE571F">
              <w:rPr>
                <w:rStyle w:val="Uwydatnienie"/>
                <w:rFonts w:ascii="Book Antiqua" w:hAnsi="Book Antiqua"/>
                <w:b/>
                <w:i w:val="0"/>
                <w:color w:val="auto"/>
              </w:rPr>
              <w:t>Kolacja w Ośrodku Klara w Licheniu Starym</w:t>
            </w:r>
          </w:p>
          <w:p w:rsidR="00A25C7A" w:rsidRPr="00CE571F" w:rsidRDefault="00A25C7A" w:rsidP="001966F3">
            <w:pPr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CE571F" w:rsidRPr="00CE571F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571F" w:rsidRPr="00CE571F" w:rsidRDefault="00CE571F" w:rsidP="006F1589">
            <w:pPr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>19:30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571F" w:rsidRDefault="00CE571F" w:rsidP="003C7FB0">
            <w:pPr>
              <w:jc w:val="both"/>
              <w:rPr>
                <w:rFonts w:ascii="Book Antiqua" w:hAnsi="Book Antiqua" w:cstheme="minorHAnsi"/>
                <w:b/>
                <w:color w:val="auto"/>
              </w:rPr>
            </w:pPr>
            <w:r w:rsidRPr="00CE571F">
              <w:rPr>
                <w:rFonts w:ascii="Book Antiqua" w:hAnsi="Book Antiqua" w:cstheme="minorHAnsi"/>
                <w:b/>
                <w:color w:val="auto"/>
              </w:rPr>
              <w:t>Rejs statkiem spacerowym po ślesińskich jeziorach</w:t>
            </w:r>
          </w:p>
          <w:p w:rsidR="00CE571F" w:rsidRPr="00CE571F" w:rsidRDefault="00CE571F" w:rsidP="001966F3">
            <w:pPr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A25C7A" w:rsidRPr="00CE571F" w:rsidTr="00E12F85">
        <w:trPr>
          <w:trHeight w:val="579"/>
        </w:trPr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C7A" w:rsidRPr="00CE571F" w:rsidRDefault="00A25C7A" w:rsidP="0052454F">
            <w:pPr>
              <w:pStyle w:val="Bezodstpw"/>
              <w:jc w:val="center"/>
              <w:rPr>
                <w:rFonts w:ascii="Book Antiqua" w:hAnsi="Book Antiqua"/>
                <w:b/>
                <w:color w:val="auto"/>
              </w:rPr>
            </w:pPr>
            <w:r w:rsidRPr="00CE571F">
              <w:rPr>
                <w:rFonts w:ascii="Book Antiqua" w:hAnsi="Book Antiqua"/>
                <w:b/>
                <w:color w:val="auto"/>
              </w:rPr>
              <w:t>Dzień II</w:t>
            </w:r>
          </w:p>
          <w:p w:rsidR="00A25C7A" w:rsidRPr="00CE571F" w:rsidRDefault="00A25C7A" w:rsidP="00413629">
            <w:pPr>
              <w:pStyle w:val="Bezodstpw"/>
              <w:rPr>
                <w:rFonts w:ascii="Book Antiqua" w:hAnsi="Book Antiqua"/>
                <w:b/>
                <w:color w:val="auto"/>
              </w:rPr>
            </w:pPr>
          </w:p>
        </w:tc>
      </w:tr>
      <w:tr w:rsidR="006F1589" w:rsidRPr="00413903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966F3" w:rsidRPr="00092B6D" w:rsidRDefault="00A25C7A" w:rsidP="006F1589">
            <w:pPr>
              <w:rPr>
                <w:rFonts w:ascii="Book Antiqua" w:hAnsi="Book Antiqua" w:cstheme="minorHAnsi"/>
                <w:b/>
                <w:color w:val="auto"/>
              </w:rPr>
            </w:pPr>
            <w:r w:rsidRPr="00092B6D">
              <w:rPr>
                <w:rFonts w:ascii="Book Antiqua" w:hAnsi="Book Antiqua" w:cstheme="minorHAnsi"/>
                <w:b/>
                <w:color w:val="auto"/>
              </w:rPr>
              <w:t xml:space="preserve">9:00 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B50B3E" w:rsidRPr="0094625B" w:rsidRDefault="00CE571F" w:rsidP="00CE571F">
            <w:pPr>
              <w:pStyle w:val="Bezodstpw"/>
              <w:jc w:val="both"/>
              <w:rPr>
                <w:rFonts w:ascii="Book Antiqua" w:hAnsi="Book Antiqua"/>
                <w:b/>
                <w:i/>
                <w:color w:val="auto"/>
              </w:rPr>
            </w:pPr>
            <w:r w:rsidRPr="00CE7A57">
              <w:rPr>
                <w:rFonts w:ascii="Book Antiqua" w:hAnsi="Book Antiqua"/>
                <w:b/>
                <w:color w:val="auto"/>
              </w:rPr>
              <w:t>„Kierunki rozwoju ekonomii społecznej i przedsiębiorstw społecznych w regionie”</w:t>
            </w:r>
            <w:r w:rsidRPr="00092B6D">
              <w:rPr>
                <w:rFonts w:ascii="Book Antiqua" w:hAnsi="Book Antiqua"/>
                <w:b/>
                <w:i/>
                <w:color w:val="auto"/>
              </w:rPr>
              <w:t xml:space="preserve"> </w:t>
            </w:r>
            <w:r w:rsidRPr="00092B6D">
              <w:rPr>
                <w:rFonts w:ascii="Book Antiqua" w:hAnsi="Book Antiqua"/>
                <w:b/>
                <w:color w:val="auto"/>
              </w:rPr>
              <w:t>– Bartosz Jędrzejczak - Kierownik Centrum Organizacji Pozarządowych w Urzędzie Miejskim w Koninie, pełnomocnik ds. Osób Niepełnosprawnych i Organizacji Pozarządowych</w:t>
            </w:r>
            <w:r w:rsidR="00B50B3E" w:rsidRPr="00092B6D">
              <w:rPr>
                <w:rFonts w:ascii="Book Antiqua" w:hAnsi="Book Antiqua"/>
                <w:b/>
                <w:color w:val="auto"/>
              </w:rPr>
              <w:t xml:space="preserve"> (</w:t>
            </w:r>
            <w:r w:rsidR="003C7FB0" w:rsidRPr="00092B6D">
              <w:rPr>
                <w:rFonts w:ascii="Book Antiqua" w:hAnsi="Book Antiqua"/>
                <w:b/>
                <w:color w:val="auto"/>
              </w:rPr>
              <w:t xml:space="preserve">Centrum Organizacji Pozarządowych w Urzędzie Miejskim, Konin </w:t>
            </w:r>
            <w:r w:rsidR="003C7FB0" w:rsidRPr="00092B6D">
              <w:rPr>
                <w:rFonts w:ascii="Book Antiqua" w:hAnsi="Book Antiqua"/>
                <w:b/>
                <w:color w:val="auto"/>
              </w:rPr>
              <w:br/>
              <w:t xml:space="preserve">ul. 3 Maja 1-3), </w:t>
            </w:r>
            <w:r w:rsidRPr="00092B6D">
              <w:rPr>
                <w:rFonts w:ascii="Book Antiqua" w:hAnsi="Book Antiqua"/>
                <w:b/>
                <w:color w:val="auto"/>
              </w:rPr>
              <w:t>przerwa kawowa</w:t>
            </w:r>
            <w:r w:rsidRPr="00092B6D">
              <w:rPr>
                <w:rFonts w:ascii="Book Antiqua" w:hAnsi="Book Antiqua"/>
                <w:b/>
                <w:i/>
                <w:color w:val="auto"/>
              </w:rPr>
              <w:t xml:space="preserve"> </w:t>
            </w:r>
          </w:p>
        </w:tc>
      </w:tr>
      <w:tr w:rsidR="0052454F" w:rsidRPr="00413903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4A" w:rsidRPr="00092B6D" w:rsidRDefault="006A7C4A" w:rsidP="0094625B">
            <w:pPr>
              <w:pStyle w:val="Bezodstpw"/>
              <w:rPr>
                <w:rFonts w:ascii="Book Antiqua" w:hAnsi="Book Antiqua"/>
                <w:b/>
                <w:i/>
                <w:color w:val="auto"/>
              </w:rPr>
            </w:pPr>
          </w:p>
        </w:tc>
      </w:tr>
      <w:tr w:rsidR="006F1589" w:rsidRPr="00413903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966F3" w:rsidRPr="00092B6D" w:rsidRDefault="005D373A" w:rsidP="006F1589">
            <w:pPr>
              <w:rPr>
                <w:rFonts w:ascii="Book Antiqua" w:hAnsi="Book Antiqua" w:cstheme="minorHAnsi"/>
                <w:b/>
                <w:color w:val="auto"/>
              </w:rPr>
            </w:pPr>
            <w:r w:rsidRPr="00092B6D">
              <w:rPr>
                <w:rFonts w:ascii="Book Antiqua" w:hAnsi="Book Antiqua" w:cstheme="minorHAnsi"/>
                <w:b/>
                <w:color w:val="auto"/>
              </w:rPr>
              <w:t>11:15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B50B3E" w:rsidRDefault="005D373A" w:rsidP="0094625B">
            <w:pPr>
              <w:pStyle w:val="Bezodstpw"/>
              <w:jc w:val="both"/>
              <w:rPr>
                <w:rFonts w:ascii="Book Antiqua" w:hAnsi="Book Antiqua"/>
                <w:b/>
                <w:color w:val="auto"/>
              </w:rPr>
            </w:pPr>
            <w:r w:rsidRPr="00092B6D">
              <w:rPr>
                <w:rFonts w:ascii="Book Antiqua" w:hAnsi="Book Antiqua" w:cs="Arial"/>
                <w:b/>
                <w:color w:val="auto"/>
              </w:rPr>
              <w:t xml:space="preserve">Wizyta w </w:t>
            </w:r>
            <w:r w:rsidRPr="00092B6D">
              <w:rPr>
                <w:rFonts w:ascii="Book Antiqua" w:hAnsi="Book Antiqua"/>
                <w:b/>
                <w:color w:val="auto"/>
              </w:rPr>
              <w:t xml:space="preserve">Spółdzielni Socjalnej „Sport i rehabilitacja" </w:t>
            </w:r>
            <w:r w:rsidR="00B50B3E" w:rsidRPr="00092B6D">
              <w:rPr>
                <w:rFonts w:ascii="Book Antiqua" w:hAnsi="Book Antiqua"/>
                <w:b/>
                <w:color w:val="auto"/>
              </w:rPr>
              <w:t>(Konin, ul. 3 Maja 3)</w:t>
            </w:r>
          </w:p>
          <w:p w:rsidR="0094625B" w:rsidRPr="00092B6D" w:rsidRDefault="0094625B" w:rsidP="0094625B">
            <w:pPr>
              <w:pStyle w:val="Bezodstpw"/>
              <w:jc w:val="both"/>
              <w:rPr>
                <w:rFonts w:ascii="Book Antiqua" w:hAnsi="Book Antiqua"/>
                <w:color w:val="auto"/>
              </w:rPr>
            </w:pPr>
          </w:p>
        </w:tc>
      </w:tr>
      <w:tr w:rsidR="00844CC6" w:rsidRPr="00413903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877E1B" w:rsidRPr="00E12F85" w:rsidRDefault="00877E1B" w:rsidP="00092B6D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Spółdzielnia Socjalna „Sport i Rehabilitacja” powstała dzięki zaangażowaniu dwóch organizacji. Fundacja im. Doktora Piotra </w:t>
            </w:r>
            <w:proofErr w:type="spellStart"/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Janaszka</w:t>
            </w:r>
            <w:proofErr w:type="spellEnd"/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 „Podaj Dalej” oraz Konińskie Stowarzyszenie Sportowe „Mustang” utworzyły to przedsiębiorstwo społeczne w czerwcu 2013 roku. Spółdzielnia prowadzi sklep medyczny „Sport i Rehabilitacja”, w którym można kupić sprzęt ortopedyczny, rehabilitacyjny, środki pomocnicze, ale także można wypożyczyć akcesoria potrzebne osobom chorym i niepełnosprawnym. Dodatkowo spółdzielnia oferuje usługi przewozowe m.in. dla osób niepełnosprawnych na terenie całej Polski. </w:t>
            </w:r>
          </w:p>
          <w:p w:rsidR="0094625B" w:rsidRPr="00092B6D" w:rsidRDefault="0094625B" w:rsidP="00B50B3E">
            <w:pPr>
              <w:pStyle w:val="Bezodstpw"/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E564E5" w:rsidRPr="00413903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64E5" w:rsidRPr="00092B6D" w:rsidRDefault="00B50B3E" w:rsidP="006F1589">
            <w:pPr>
              <w:rPr>
                <w:rFonts w:ascii="Book Antiqua" w:hAnsi="Book Antiqua" w:cstheme="minorHAnsi"/>
                <w:b/>
                <w:color w:val="auto"/>
              </w:rPr>
            </w:pPr>
            <w:r w:rsidRPr="00092B6D">
              <w:rPr>
                <w:rFonts w:ascii="Book Antiqua" w:hAnsi="Book Antiqua" w:cstheme="minorHAnsi"/>
                <w:b/>
                <w:color w:val="auto"/>
              </w:rPr>
              <w:t>12:00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64E5" w:rsidRPr="00092B6D" w:rsidRDefault="00B50B3E" w:rsidP="00CE7A57">
            <w:pPr>
              <w:jc w:val="both"/>
              <w:rPr>
                <w:rFonts w:ascii="Book Antiqua" w:hAnsi="Book Antiqua"/>
                <w:b/>
                <w:color w:val="auto"/>
              </w:rPr>
            </w:pPr>
            <w:r w:rsidRPr="00092B6D">
              <w:rPr>
                <w:rFonts w:ascii="Book Antiqua" w:hAnsi="Book Antiqua" w:cs="Arial"/>
                <w:b/>
                <w:color w:val="auto"/>
              </w:rPr>
              <w:t xml:space="preserve">Wizyta w </w:t>
            </w:r>
            <w:r w:rsidRPr="00092B6D">
              <w:rPr>
                <w:rFonts w:ascii="Book Antiqua" w:hAnsi="Book Antiqua"/>
                <w:b/>
                <w:color w:val="auto"/>
              </w:rPr>
              <w:t xml:space="preserve">Spółdzielni Socjalnej </w:t>
            </w:r>
            <w:r w:rsidR="00AA17EC">
              <w:rPr>
                <w:rFonts w:ascii="Book Antiqua" w:hAnsi="Book Antiqua"/>
                <w:b/>
                <w:color w:val="auto"/>
              </w:rPr>
              <w:t>„</w:t>
            </w:r>
            <w:r w:rsidRPr="00092B6D">
              <w:rPr>
                <w:rFonts w:ascii="Book Antiqua" w:hAnsi="Book Antiqua"/>
                <w:b/>
                <w:color w:val="auto"/>
              </w:rPr>
              <w:t>Blues Hostel</w:t>
            </w:r>
            <w:r w:rsidR="00AA17EC">
              <w:rPr>
                <w:rFonts w:ascii="Book Antiqua" w:hAnsi="Book Antiqua"/>
                <w:b/>
                <w:color w:val="auto"/>
              </w:rPr>
              <w:t>”</w:t>
            </w:r>
            <w:r w:rsidR="00A46762">
              <w:rPr>
                <w:rFonts w:ascii="Book Antiqua" w:hAnsi="Book Antiqua"/>
                <w:b/>
                <w:color w:val="auto"/>
              </w:rPr>
              <w:t xml:space="preserve"> </w:t>
            </w:r>
            <w:r w:rsidR="00A46762" w:rsidRPr="00092B6D">
              <w:rPr>
                <w:rFonts w:ascii="Book Antiqua" w:hAnsi="Book Antiqua"/>
                <w:b/>
                <w:color w:val="auto"/>
              </w:rPr>
              <w:t xml:space="preserve">(Konin, ul. 3 Maja </w:t>
            </w:r>
            <w:r w:rsidR="00A46762">
              <w:rPr>
                <w:rFonts w:ascii="Book Antiqua" w:hAnsi="Book Antiqua"/>
                <w:b/>
                <w:color w:val="auto"/>
              </w:rPr>
              <w:t>1-</w:t>
            </w:r>
            <w:r w:rsidR="00A46762" w:rsidRPr="00092B6D">
              <w:rPr>
                <w:rFonts w:ascii="Book Antiqua" w:hAnsi="Book Antiqua"/>
                <w:b/>
                <w:color w:val="auto"/>
              </w:rPr>
              <w:t>3)</w:t>
            </w:r>
          </w:p>
          <w:p w:rsidR="00B50B3E" w:rsidRPr="00092B6D" w:rsidRDefault="00B50B3E" w:rsidP="00413629">
            <w:pPr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092B6D" w:rsidRPr="00413903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B6D" w:rsidRPr="00E12F85" w:rsidRDefault="00092B6D" w:rsidP="00092B6D">
            <w:pPr>
              <w:pStyle w:val="Bezodstpw"/>
              <w:jc w:val="both"/>
              <w:rPr>
                <w:rFonts w:ascii="Book Antiqua" w:hAnsi="Book Antiqua"/>
                <w:iCs/>
                <w:color w:val="auto"/>
                <w:sz w:val="20"/>
                <w:szCs w:val="20"/>
              </w:rPr>
            </w:pPr>
            <w:r w:rsidRPr="00E12F85">
              <w:rPr>
                <w:rFonts w:ascii="Book Antiqua" w:hAnsi="Book Antiqua"/>
                <w:iCs/>
                <w:color w:val="auto"/>
                <w:sz w:val="20"/>
                <w:szCs w:val="20"/>
              </w:rPr>
              <w:t xml:space="preserve">Spółdzielnia Socjalna Blues Hostel działa od 2014 roku. Przedsiębiorstwo stworzone w ramach spółdzielni socjalnej przez Fundację Im. Doktora Piotra </w:t>
            </w:r>
            <w:proofErr w:type="spellStart"/>
            <w:r w:rsidRPr="00E12F85">
              <w:rPr>
                <w:rFonts w:ascii="Book Antiqua" w:hAnsi="Book Antiqua"/>
                <w:iCs/>
                <w:color w:val="auto"/>
                <w:sz w:val="20"/>
                <w:szCs w:val="20"/>
              </w:rPr>
              <w:t>Janaszka</w:t>
            </w:r>
            <w:proofErr w:type="spellEnd"/>
            <w:r w:rsidRPr="00E12F85">
              <w:rPr>
                <w:rFonts w:ascii="Book Antiqua" w:hAnsi="Book Antiqua"/>
                <w:iCs/>
                <w:color w:val="auto"/>
                <w:sz w:val="20"/>
                <w:szCs w:val="20"/>
              </w:rPr>
              <w:t xml:space="preserve"> PODAJ DALEJ i Stowarzyszenie Społeczno- Kulturalne In Art. Hostel prowadzony przez Spółdzielnię Socjalną Blues Hostel jest czynny cały rok. Położony na Konińskiej Starówce oferuje 17 miejsc noclegowych. </w:t>
            </w:r>
            <w:r w:rsidRPr="00E12F85">
              <w:rPr>
                <w:rFonts w:ascii="Book Antiqua" w:hAnsi="Book Antiqua" w:cs="Arial"/>
                <w:color w:val="auto"/>
                <w:sz w:val="20"/>
                <w:szCs w:val="20"/>
                <w:shd w:val="clear" w:color="auto" w:fill="FFFFFF"/>
              </w:rPr>
              <w:t>Wystrój i klimat Blues Hostelu utrzymany jest w konwencji muzycznej.</w:t>
            </w:r>
          </w:p>
          <w:p w:rsidR="00092B6D" w:rsidRPr="00092B6D" w:rsidRDefault="00092B6D" w:rsidP="0094625B">
            <w:pPr>
              <w:pStyle w:val="Bezodstpw"/>
              <w:jc w:val="both"/>
              <w:rPr>
                <w:rFonts w:ascii="Book Antiqua" w:hAnsi="Book Antiqua" w:cs="Arial"/>
                <w:b/>
                <w:color w:val="auto"/>
              </w:rPr>
            </w:pPr>
          </w:p>
        </w:tc>
      </w:tr>
      <w:tr w:rsidR="00092B6D" w:rsidRPr="00413903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092B6D" w:rsidRPr="00092B6D" w:rsidRDefault="00CE7A57" w:rsidP="00844CC6">
            <w:pPr>
              <w:rPr>
                <w:rFonts w:ascii="Book Antiqua" w:hAnsi="Book Antiqua" w:cstheme="minorHAnsi"/>
                <w:b/>
                <w:color w:val="auto"/>
              </w:rPr>
            </w:pPr>
            <w:r>
              <w:rPr>
                <w:rFonts w:ascii="Book Antiqua" w:hAnsi="Book Antiqua" w:cstheme="minorHAnsi"/>
                <w:b/>
                <w:color w:val="auto"/>
              </w:rPr>
              <w:t>12:45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092B6D" w:rsidRDefault="00092B6D" w:rsidP="00CE7A57">
            <w:pPr>
              <w:pStyle w:val="Bezodstpw"/>
              <w:jc w:val="both"/>
              <w:rPr>
                <w:rFonts w:ascii="Book Antiqua" w:hAnsi="Book Antiqua"/>
                <w:b/>
                <w:color w:val="auto"/>
              </w:rPr>
            </w:pPr>
            <w:r w:rsidRPr="00092B6D">
              <w:rPr>
                <w:rFonts w:ascii="Book Antiqua" w:hAnsi="Book Antiqua"/>
                <w:b/>
                <w:color w:val="auto"/>
              </w:rPr>
              <w:t xml:space="preserve">Wizyta w prowadzonej przez Spółdzielnię Socjalną Restauracji „Nowa Grodzka", obiad </w:t>
            </w:r>
            <w:r w:rsidR="00A46762">
              <w:rPr>
                <w:rFonts w:ascii="Book Antiqua" w:hAnsi="Book Antiqua"/>
                <w:b/>
                <w:color w:val="auto"/>
              </w:rPr>
              <w:t xml:space="preserve">(Konin ul. Plac Wolności 7) </w:t>
            </w:r>
          </w:p>
          <w:p w:rsidR="00092B6D" w:rsidRPr="00092B6D" w:rsidRDefault="00092B6D" w:rsidP="00092B6D">
            <w:pPr>
              <w:pStyle w:val="Bezodstpw"/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092B6D" w:rsidRPr="00413903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092B6D" w:rsidRPr="00E12F85" w:rsidRDefault="00092B6D" w:rsidP="00092B6D">
            <w:pPr>
              <w:pStyle w:val="Bezodstpw"/>
              <w:tabs>
                <w:tab w:val="left" w:pos="851"/>
              </w:tabs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Lokal prowadzony jest przez spółdzielnię socjalną Polskiego Towarzystwa Walki z Kalectwem. Pracę znalazły tam</w:t>
            </w:r>
            <w:r w:rsidR="00E12F85">
              <w:rPr>
                <w:rFonts w:ascii="Book Antiqua" w:hAnsi="Book Antiqua"/>
                <w:color w:val="auto"/>
                <w:sz w:val="20"/>
                <w:szCs w:val="20"/>
              </w:rPr>
              <w:br/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w pierwszej kolejności osoby niepełnosprawne, absolwenci Zakładu Aktywności Zawodowej działającego na Posadzie. </w:t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lastRenderedPageBreak/>
              <w:t>Przedsięwzięcie zostało sfinansowane ze środków unijnych. ZAZ w Posadzie przeznaczył też na ten cel pieniądze wygrane w organizowanym przez Urząd Marszałkowskim konkursie „Wielkopolska otwarta dla niepełnosprawnych”.</w:t>
            </w:r>
          </w:p>
          <w:p w:rsidR="00092B6D" w:rsidRPr="00092B6D" w:rsidRDefault="00092B6D" w:rsidP="0094625B">
            <w:pPr>
              <w:pStyle w:val="Bezodstpw"/>
              <w:rPr>
                <w:rFonts w:ascii="Book Antiqua" w:hAnsi="Book Antiqua"/>
                <w:b/>
                <w:color w:val="auto"/>
              </w:rPr>
            </w:pPr>
          </w:p>
        </w:tc>
      </w:tr>
      <w:tr w:rsidR="00092B6D" w:rsidRPr="00413903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B6D" w:rsidRPr="00091570" w:rsidRDefault="00091570" w:rsidP="00844CC6">
            <w:pPr>
              <w:rPr>
                <w:rFonts w:ascii="Book Antiqua" w:hAnsi="Book Antiqua" w:cstheme="minorHAnsi"/>
                <w:b/>
                <w:color w:val="auto"/>
              </w:rPr>
            </w:pPr>
            <w:r w:rsidRPr="00091570">
              <w:rPr>
                <w:rFonts w:ascii="Book Antiqua" w:hAnsi="Book Antiqua" w:cstheme="minorHAnsi"/>
                <w:b/>
                <w:color w:val="auto"/>
              </w:rPr>
              <w:lastRenderedPageBreak/>
              <w:t>14:00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2B6D" w:rsidRDefault="00091570" w:rsidP="00AA17EC">
            <w:pPr>
              <w:pStyle w:val="Bezodstpw"/>
              <w:jc w:val="both"/>
              <w:rPr>
                <w:rFonts w:ascii="Book Antiqua" w:hAnsi="Book Antiqua"/>
                <w:b/>
                <w:color w:val="auto"/>
              </w:rPr>
            </w:pPr>
            <w:r w:rsidRPr="00091570">
              <w:rPr>
                <w:rFonts w:ascii="Book Antiqua" w:hAnsi="Book Antiqua" w:cs="Arial"/>
                <w:b/>
                <w:color w:val="auto"/>
              </w:rPr>
              <w:t xml:space="preserve">Wizyta w </w:t>
            </w:r>
            <w:r w:rsidRPr="00091570">
              <w:rPr>
                <w:rFonts w:ascii="Book Antiqua" w:hAnsi="Book Antiqua"/>
                <w:b/>
                <w:color w:val="auto"/>
              </w:rPr>
              <w:t>Spółdzielni Socjalnej Spektrum (Konin ul. Powstańców Wielkopolskich 14)</w:t>
            </w:r>
            <w:r>
              <w:rPr>
                <w:rFonts w:ascii="Book Antiqua" w:hAnsi="Book Antiqua"/>
                <w:b/>
                <w:color w:val="auto"/>
              </w:rPr>
              <w:t>, przerwa kawowa</w:t>
            </w:r>
            <w:r w:rsidRPr="00091570">
              <w:rPr>
                <w:rFonts w:ascii="Book Antiqua" w:hAnsi="Book Antiqua"/>
                <w:b/>
                <w:color w:val="auto"/>
              </w:rPr>
              <w:t xml:space="preserve"> </w:t>
            </w:r>
          </w:p>
          <w:p w:rsidR="00091570" w:rsidRPr="00091570" w:rsidRDefault="00091570" w:rsidP="00413629">
            <w:pPr>
              <w:pStyle w:val="Bezodstpw"/>
              <w:rPr>
                <w:rFonts w:ascii="Book Antiqua" w:hAnsi="Book Antiqua" w:cstheme="minorHAnsi"/>
                <w:b/>
                <w:color w:val="auto"/>
              </w:rPr>
            </w:pPr>
          </w:p>
        </w:tc>
      </w:tr>
      <w:tr w:rsidR="00091570" w:rsidRPr="00413903" w:rsidTr="00E12F85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1570" w:rsidRPr="00E12F85" w:rsidRDefault="00091570" w:rsidP="00091570">
            <w:pPr>
              <w:pStyle w:val="Bezodstpw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Spółdzielnia Spektrum z myślą o dzieciach powstała i dla nich też, a także ich rodziców działa. Stworzyły ją dwie organizacje pozarządowe: Gospel i Stowarzyszenie na Rzecz Osób z Autyzmem i Innymi Niepełnosprawnościami Intelektualnymi </w:t>
            </w:r>
            <w:proofErr w:type="spellStart"/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Gepetto</w:t>
            </w:r>
            <w:proofErr w:type="spellEnd"/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>.</w:t>
            </w:r>
            <w:r w:rsidR="0034167B">
              <w:rPr>
                <w:rFonts w:ascii="Book Antiqua" w:hAnsi="Book Antiqua"/>
                <w:color w:val="auto"/>
                <w:sz w:val="20"/>
                <w:szCs w:val="20"/>
              </w:rPr>
              <w:t xml:space="preserve"> </w:t>
            </w:r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Spółdzielnia prowadzi przedszkole „Pinokio” dla dzieci z autyzmem i innymi niesprawnościami oraz integracyjny </w:t>
            </w:r>
            <w:hyperlink r:id="rId9" w:history="1">
              <w:r w:rsidRPr="00E12F85">
                <w:rPr>
                  <w:rStyle w:val="Hipercze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plac zabaw</w:t>
              </w:r>
            </w:hyperlink>
            <w:r w:rsidRPr="00E12F85">
              <w:rPr>
                <w:rFonts w:ascii="Book Antiqua" w:hAnsi="Book Antiqua"/>
                <w:color w:val="auto"/>
                <w:sz w:val="20"/>
                <w:szCs w:val="20"/>
              </w:rPr>
              <w:t xml:space="preserve"> „Słoneczko”. Prócz zabaw odbywają się tam będą spotkania tematyczne z rodzicami dzieci zdrowych i niepełnosprawnych. Spółdzielnia Socjalna Spektrum w Koninie szykuje też specjalistyczne gabinety terapeutyczne, w których pod okiem fachowców odbywać się będzie praca z dziećmi wymagającymi terapii. </w:t>
            </w:r>
          </w:p>
          <w:p w:rsidR="00091570" w:rsidRPr="00091570" w:rsidRDefault="00091570" w:rsidP="0094625B">
            <w:pPr>
              <w:pStyle w:val="Bezodstpw"/>
              <w:jc w:val="both"/>
              <w:rPr>
                <w:rFonts w:ascii="Book Antiqua" w:hAnsi="Book Antiqua" w:cs="Arial"/>
                <w:b/>
                <w:color w:val="auto"/>
              </w:rPr>
            </w:pPr>
          </w:p>
        </w:tc>
      </w:tr>
      <w:tr w:rsidR="006F1589" w:rsidRPr="00413903" w:rsidTr="00E12F8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1966F3" w:rsidRPr="00413903" w:rsidRDefault="001966F3" w:rsidP="00844CC6">
            <w:pPr>
              <w:rPr>
                <w:rFonts w:ascii="Book Antiqua" w:hAnsi="Book Antiqua" w:cstheme="minorHAnsi"/>
                <w:b/>
                <w:color w:val="auto"/>
              </w:rPr>
            </w:pPr>
            <w:r w:rsidRPr="00413903">
              <w:rPr>
                <w:rFonts w:ascii="Book Antiqua" w:hAnsi="Book Antiqua" w:cstheme="minorHAnsi"/>
                <w:b/>
                <w:color w:val="auto"/>
              </w:rPr>
              <w:t>15:30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413629" w:rsidRPr="00413903" w:rsidRDefault="00844CC6" w:rsidP="00413629">
            <w:pPr>
              <w:pStyle w:val="Bezodstpw"/>
              <w:rPr>
                <w:rFonts w:ascii="Book Antiqua" w:hAnsi="Book Antiqua" w:cstheme="minorHAnsi"/>
                <w:b/>
                <w:color w:val="auto"/>
              </w:rPr>
            </w:pPr>
            <w:r w:rsidRPr="00413903">
              <w:rPr>
                <w:rFonts w:ascii="Book Antiqua" w:hAnsi="Book Antiqua" w:cstheme="minorHAnsi"/>
                <w:b/>
                <w:color w:val="auto"/>
              </w:rPr>
              <w:t xml:space="preserve">Wyjazd z </w:t>
            </w:r>
            <w:r w:rsidR="00091570">
              <w:rPr>
                <w:rFonts w:ascii="Book Antiqua" w:hAnsi="Book Antiqua" w:cstheme="minorHAnsi"/>
                <w:b/>
                <w:color w:val="auto"/>
              </w:rPr>
              <w:t>Konina</w:t>
            </w:r>
            <w:r w:rsidRPr="00413903">
              <w:rPr>
                <w:rFonts w:ascii="Book Antiqua" w:hAnsi="Book Antiqua" w:cstheme="minorHAnsi"/>
                <w:b/>
                <w:color w:val="auto"/>
              </w:rPr>
              <w:t>. Ok. 1</w:t>
            </w:r>
            <w:r w:rsidR="00091570">
              <w:rPr>
                <w:rFonts w:ascii="Book Antiqua" w:hAnsi="Book Antiqua" w:cstheme="minorHAnsi"/>
                <w:b/>
                <w:color w:val="auto"/>
              </w:rPr>
              <w:t>7</w:t>
            </w:r>
            <w:r w:rsidRPr="00413903">
              <w:rPr>
                <w:rFonts w:ascii="Book Antiqua" w:hAnsi="Book Antiqua" w:cstheme="minorHAnsi"/>
                <w:b/>
                <w:color w:val="auto"/>
              </w:rPr>
              <w:t>:</w:t>
            </w:r>
            <w:r w:rsidR="00091570">
              <w:rPr>
                <w:rFonts w:ascii="Book Antiqua" w:hAnsi="Book Antiqua" w:cstheme="minorHAnsi"/>
                <w:b/>
                <w:color w:val="auto"/>
              </w:rPr>
              <w:t>3</w:t>
            </w:r>
            <w:r w:rsidRPr="00413903">
              <w:rPr>
                <w:rFonts w:ascii="Book Antiqua" w:hAnsi="Book Antiqua" w:cstheme="minorHAnsi"/>
                <w:b/>
                <w:color w:val="auto"/>
              </w:rPr>
              <w:t xml:space="preserve">0 przyjazd do Torunia </w:t>
            </w:r>
          </w:p>
          <w:p w:rsidR="00844CC6" w:rsidRPr="00413903" w:rsidRDefault="00844CC6" w:rsidP="00413629">
            <w:pPr>
              <w:pStyle w:val="Bezodstpw"/>
              <w:rPr>
                <w:rFonts w:ascii="Book Antiqua" w:hAnsi="Book Antiqua" w:cstheme="minorHAnsi"/>
                <w:color w:val="auto"/>
              </w:rPr>
            </w:pPr>
          </w:p>
        </w:tc>
      </w:tr>
    </w:tbl>
    <w:p w:rsidR="006B5E62" w:rsidRPr="00413903" w:rsidRDefault="006B5E62" w:rsidP="001F797F">
      <w:pPr>
        <w:spacing w:after="0"/>
        <w:ind w:left="4956" w:firstLine="708"/>
        <w:rPr>
          <w:rFonts w:ascii="Book Antiqua" w:hAnsi="Book Antiqua"/>
          <w:color w:val="005776"/>
          <w:sz w:val="20"/>
          <w:szCs w:val="20"/>
        </w:rPr>
      </w:pPr>
    </w:p>
    <w:sectPr w:rsidR="006B5E62" w:rsidRPr="00413903" w:rsidSect="00DF5217">
      <w:headerReference w:type="default" r:id="rId10"/>
      <w:footerReference w:type="defaul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6A" w:rsidRDefault="00F4176A" w:rsidP="008F1C0B">
      <w:pPr>
        <w:spacing w:after="0" w:line="240" w:lineRule="auto"/>
      </w:pPr>
      <w:r>
        <w:separator/>
      </w:r>
    </w:p>
  </w:endnote>
  <w:endnote w:type="continuationSeparator" w:id="0">
    <w:p w:rsidR="00F4176A" w:rsidRDefault="00F4176A" w:rsidP="008F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17" w:rsidRDefault="00F4176A" w:rsidP="00C00F7C">
    <w:pPr>
      <w:pStyle w:val="Stopka"/>
      <w:jc w:val="center"/>
      <w:rPr>
        <w:rFonts w:ascii="Book Antiqua" w:hAnsi="Book Antiqua"/>
      </w:rPr>
    </w:pPr>
    <w:r>
      <w:rPr>
        <w:rFonts w:ascii="Book Antiqua" w:hAnsi="Book Antiqua"/>
      </w:rPr>
      <w:pict>
        <v:rect id="_x0000_i1025" style="width:0;height:1.5pt" o:hralign="center" o:hrstd="t" o:hr="t" fillcolor="#a0a0a0" stroked="f"/>
      </w:pict>
    </w:r>
  </w:p>
  <w:p w:rsidR="00DF5217" w:rsidRPr="002A6AB4" w:rsidRDefault="002A6AB4" w:rsidP="00C00F7C">
    <w:pPr>
      <w:pStyle w:val="Stopka"/>
      <w:jc w:val="center"/>
      <w:rPr>
        <w:rFonts w:ascii="Book Antiqua" w:hAnsi="Book Antiqua"/>
        <w:color w:val="auto"/>
      </w:rPr>
    </w:pPr>
    <w:r w:rsidRPr="002A6AB4">
      <w:rPr>
        <w:rFonts w:ascii="Book Antiqua" w:hAnsi="Book Antiqua"/>
        <w:color w:val="auto"/>
      </w:rPr>
      <w:t xml:space="preserve">Działanie realizowane przez Regionalny Ośrodek Polityki Społecznej w Toruniu w ramach projektu </w:t>
    </w:r>
    <w:r w:rsidR="00DF5217" w:rsidRPr="002A6AB4">
      <w:rPr>
        <w:rFonts w:ascii="Book Antiqua" w:hAnsi="Book Antiqua"/>
        <w:color w:val="auto"/>
      </w:rPr>
      <w:t>pn. „Koordynacja rozwoju ekonomii społecznej w województwie kujawsko-pomorskim”</w:t>
    </w:r>
  </w:p>
  <w:p w:rsidR="00DF5217" w:rsidRDefault="00DF5217" w:rsidP="00C00F7C">
    <w:pPr>
      <w:pStyle w:val="Stopka"/>
    </w:pPr>
  </w:p>
  <w:p w:rsidR="00DF5217" w:rsidRDefault="00DF5217">
    <w:pPr>
      <w:pStyle w:val="Stopka"/>
    </w:pPr>
  </w:p>
  <w:p w:rsidR="00DF5217" w:rsidRDefault="00DF5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6A" w:rsidRDefault="00F4176A" w:rsidP="008F1C0B">
      <w:pPr>
        <w:spacing w:after="0" w:line="240" w:lineRule="auto"/>
      </w:pPr>
      <w:r>
        <w:separator/>
      </w:r>
    </w:p>
  </w:footnote>
  <w:footnote w:type="continuationSeparator" w:id="0">
    <w:p w:rsidR="00F4176A" w:rsidRDefault="00F4176A" w:rsidP="008F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17" w:rsidRDefault="00DF5217" w:rsidP="00C00F7C">
    <w:pPr>
      <w:pStyle w:val="Nagwek"/>
      <w:jc w:val="center"/>
    </w:pPr>
    <w:r w:rsidRPr="00DF2E60">
      <w:rPr>
        <w:b/>
        <w:bCs/>
        <w:noProof/>
        <w:lang w:eastAsia="pl-PL"/>
      </w:rPr>
      <w:drawing>
        <wp:inline distT="0" distB="0" distL="0" distR="0">
          <wp:extent cx="5657850" cy="7715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217" w:rsidRDefault="00DF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9A0"/>
    <w:multiLevelType w:val="hybridMultilevel"/>
    <w:tmpl w:val="6706E590"/>
    <w:lvl w:ilvl="0" w:tplc="6D92FB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CD850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060D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6CEA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4E0F9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6DABA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B8A9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EE42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4CE31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007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B6"/>
    <w:rsid w:val="000042D5"/>
    <w:rsid w:val="0004025C"/>
    <w:rsid w:val="00091570"/>
    <w:rsid w:val="00092B6D"/>
    <w:rsid w:val="000E5F28"/>
    <w:rsid w:val="0016796B"/>
    <w:rsid w:val="001852B7"/>
    <w:rsid w:val="00190A39"/>
    <w:rsid w:val="00194F5A"/>
    <w:rsid w:val="001966F3"/>
    <w:rsid w:val="001A3259"/>
    <w:rsid w:val="001F797F"/>
    <w:rsid w:val="00214E73"/>
    <w:rsid w:val="0025459C"/>
    <w:rsid w:val="00282068"/>
    <w:rsid w:val="002A552E"/>
    <w:rsid w:val="002A6AB4"/>
    <w:rsid w:val="002C57B8"/>
    <w:rsid w:val="002C5C00"/>
    <w:rsid w:val="002E180F"/>
    <w:rsid w:val="0033277B"/>
    <w:rsid w:val="0034167B"/>
    <w:rsid w:val="003444E9"/>
    <w:rsid w:val="00346397"/>
    <w:rsid w:val="003B3400"/>
    <w:rsid w:val="003C7758"/>
    <w:rsid w:val="003C7FB0"/>
    <w:rsid w:val="003E1421"/>
    <w:rsid w:val="003E7296"/>
    <w:rsid w:val="00407D36"/>
    <w:rsid w:val="00413629"/>
    <w:rsid w:val="00413903"/>
    <w:rsid w:val="004D160C"/>
    <w:rsid w:val="0052454F"/>
    <w:rsid w:val="005435D7"/>
    <w:rsid w:val="00551202"/>
    <w:rsid w:val="005D373A"/>
    <w:rsid w:val="005D4533"/>
    <w:rsid w:val="005E6A7F"/>
    <w:rsid w:val="005F1B2C"/>
    <w:rsid w:val="005F398E"/>
    <w:rsid w:val="006322CE"/>
    <w:rsid w:val="006664D1"/>
    <w:rsid w:val="006A39C0"/>
    <w:rsid w:val="006A3A01"/>
    <w:rsid w:val="006A7183"/>
    <w:rsid w:val="006A7C4A"/>
    <w:rsid w:val="006B5E62"/>
    <w:rsid w:val="006C15BF"/>
    <w:rsid w:val="006F1589"/>
    <w:rsid w:val="00722DD2"/>
    <w:rsid w:val="00745DF2"/>
    <w:rsid w:val="00756C73"/>
    <w:rsid w:val="0077114D"/>
    <w:rsid w:val="00787A77"/>
    <w:rsid w:val="00791A9F"/>
    <w:rsid w:val="00844CC6"/>
    <w:rsid w:val="00877E1B"/>
    <w:rsid w:val="00896D7C"/>
    <w:rsid w:val="00897757"/>
    <w:rsid w:val="008A183E"/>
    <w:rsid w:val="008A1F12"/>
    <w:rsid w:val="008D495D"/>
    <w:rsid w:val="008D5E16"/>
    <w:rsid w:val="008E2DCF"/>
    <w:rsid w:val="008E545D"/>
    <w:rsid w:val="008E7F47"/>
    <w:rsid w:val="008F1C0B"/>
    <w:rsid w:val="009135F0"/>
    <w:rsid w:val="00916EF6"/>
    <w:rsid w:val="0094625B"/>
    <w:rsid w:val="009919B6"/>
    <w:rsid w:val="00991C48"/>
    <w:rsid w:val="009C2D06"/>
    <w:rsid w:val="009C4371"/>
    <w:rsid w:val="00A14072"/>
    <w:rsid w:val="00A25C7A"/>
    <w:rsid w:val="00A42304"/>
    <w:rsid w:val="00A46762"/>
    <w:rsid w:val="00AA17EC"/>
    <w:rsid w:val="00B50B3E"/>
    <w:rsid w:val="00B60C9E"/>
    <w:rsid w:val="00B67BA7"/>
    <w:rsid w:val="00B83259"/>
    <w:rsid w:val="00B90058"/>
    <w:rsid w:val="00BB7EAC"/>
    <w:rsid w:val="00BF278E"/>
    <w:rsid w:val="00C00F7C"/>
    <w:rsid w:val="00C06B87"/>
    <w:rsid w:val="00C33F20"/>
    <w:rsid w:val="00C4048E"/>
    <w:rsid w:val="00C81958"/>
    <w:rsid w:val="00C83CE3"/>
    <w:rsid w:val="00CA2E2D"/>
    <w:rsid w:val="00CB4874"/>
    <w:rsid w:val="00CD7A31"/>
    <w:rsid w:val="00CE571F"/>
    <w:rsid w:val="00CE7A57"/>
    <w:rsid w:val="00CE7E87"/>
    <w:rsid w:val="00D34EF2"/>
    <w:rsid w:val="00D37974"/>
    <w:rsid w:val="00DA747F"/>
    <w:rsid w:val="00DB0AB6"/>
    <w:rsid w:val="00DF5217"/>
    <w:rsid w:val="00E07791"/>
    <w:rsid w:val="00E12F85"/>
    <w:rsid w:val="00E564E5"/>
    <w:rsid w:val="00E80FA0"/>
    <w:rsid w:val="00EB0D25"/>
    <w:rsid w:val="00EC331C"/>
    <w:rsid w:val="00F07272"/>
    <w:rsid w:val="00F3082F"/>
    <w:rsid w:val="00F4176A"/>
    <w:rsid w:val="00F80786"/>
    <w:rsid w:val="00F82D0E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59e"/>
    </o:shapedefaults>
    <o:shapelayout v:ext="edit">
      <o:idmap v:ext="edit" data="1"/>
    </o:shapelayout>
  </w:shapeDefaults>
  <w:decimalSymbol w:val=","/>
  <w:listSeparator w:val=";"/>
  <w15:docId w15:val="{9424E5F8-1A5A-4B37-BC13-272F57EC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415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7B"/>
  </w:style>
  <w:style w:type="paragraph" w:styleId="Nagwek3">
    <w:name w:val="heading 3"/>
    <w:basedOn w:val="Normalny"/>
    <w:link w:val="Nagwek3Znak"/>
    <w:uiPriority w:val="9"/>
    <w:qFormat/>
    <w:rsid w:val="005D4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97F"/>
    <w:pPr>
      <w:spacing w:after="0" w:line="240" w:lineRule="auto"/>
      <w:ind w:left="720"/>
    </w:pPr>
    <w:rPr>
      <w:rFonts w:eastAsia="Calibri"/>
    </w:rPr>
  </w:style>
  <w:style w:type="character" w:styleId="Hipercze">
    <w:name w:val="Hyperlink"/>
    <w:rsid w:val="00344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C0B"/>
  </w:style>
  <w:style w:type="paragraph" w:styleId="Stopka">
    <w:name w:val="footer"/>
    <w:basedOn w:val="Normalny"/>
    <w:link w:val="StopkaZnak"/>
    <w:uiPriority w:val="99"/>
    <w:unhideWhenUsed/>
    <w:rsid w:val="008F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C0B"/>
  </w:style>
  <w:style w:type="paragraph" w:styleId="Bezodstpw">
    <w:name w:val="No Spacing"/>
    <w:uiPriority w:val="1"/>
    <w:qFormat/>
    <w:rsid w:val="00791A9F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D45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D45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19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A747F"/>
  </w:style>
  <w:style w:type="character" w:styleId="Uwydatnienie">
    <w:name w:val="Emphasis"/>
    <w:uiPriority w:val="20"/>
    <w:qFormat/>
    <w:rsid w:val="00CE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adomosci24.pl/tag/plac_zabaw.html?utm_medium=alz&amp;utm_source=naszemiasto.pl&amp;utm_campaign=reff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BBE8-E260-47D9-84D9-A23B32C3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Kołodziejczyk</dc:creator>
  <cp:lastModifiedBy>Joanna Zielińska</cp:lastModifiedBy>
  <cp:revision>6</cp:revision>
  <cp:lastPrinted>2016-11-14T08:55:00Z</cp:lastPrinted>
  <dcterms:created xsi:type="dcterms:W3CDTF">2017-08-08T08:55:00Z</dcterms:created>
  <dcterms:modified xsi:type="dcterms:W3CDTF">2017-08-16T19:44:00Z</dcterms:modified>
</cp:coreProperties>
</file>