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CD" w:rsidRDefault="00140FCD" w:rsidP="00140FCD">
      <w:pPr>
        <w:pStyle w:val="Tre"/>
        <w:spacing w:before="100" w:after="100" w:line="240" w:lineRule="auto"/>
        <w:rPr>
          <w:b/>
          <w:bCs/>
          <w:sz w:val="28"/>
          <w:szCs w:val="28"/>
        </w:rPr>
      </w:pPr>
    </w:p>
    <w:p w:rsidR="00183E74" w:rsidRPr="003C0165" w:rsidRDefault="008518A3" w:rsidP="003C0165">
      <w:pPr>
        <w:pStyle w:val="Tre"/>
        <w:spacing w:before="100" w:after="100" w:line="240" w:lineRule="auto"/>
        <w:jc w:val="center"/>
        <w:rPr>
          <w:rFonts w:hAnsi="Calibri"/>
          <w:b/>
          <w:bCs/>
          <w:sz w:val="24"/>
          <w:szCs w:val="24"/>
        </w:rPr>
      </w:pPr>
      <w:r w:rsidRPr="003C0165">
        <w:rPr>
          <w:rFonts w:hAnsi="Calibri"/>
          <w:b/>
          <w:bCs/>
          <w:sz w:val="24"/>
          <w:szCs w:val="24"/>
        </w:rPr>
        <w:t>Program Stażowy  Kujawsko-Pomorskiego Samorządowego Stowarzyszenia</w:t>
      </w:r>
    </w:p>
    <w:p w:rsidR="00183E74" w:rsidRPr="003C0165" w:rsidRDefault="008518A3">
      <w:pPr>
        <w:pStyle w:val="Tre"/>
        <w:spacing w:before="100" w:after="100" w:line="240" w:lineRule="auto"/>
        <w:jc w:val="center"/>
        <w:rPr>
          <w:rFonts w:hAnsi="Calibri"/>
          <w:b/>
          <w:bCs/>
          <w:sz w:val="24"/>
          <w:szCs w:val="24"/>
        </w:rPr>
      </w:pPr>
      <w:r w:rsidRPr="003C0165">
        <w:rPr>
          <w:rFonts w:hAnsi="Calibri"/>
          <w:b/>
          <w:bCs/>
          <w:sz w:val="24"/>
          <w:szCs w:val="24"/>
        </w:rPr>
        <w:t>„Europa Kujaw i Pomorza”</w:t>
      </w:r>
    </w:p>
    <w:p w:rsidR="00183E74" w:rsidRPr="003C0165" w:rsidRDefault="002F4544">
      <w:pPr>
        <w:pStyle w:val="Tre"/>
        <w:spacing w:before="100" w:after="100" w:line="240" w:lineRule="auto"/>
        <w:jc w:val="center"/>
        <w:rPr>
          <w:rFonts w:hAnsi="Calibri"/>
          <w:b/>
          <w:bCs/>
          <w:sz w:val="24"/>
          <w:szCs w:val="24"/>
        </w:rPr>
      </w:pPr>
      <w:r>
        <w:rPr>
          <w:rFonts w:hAnsi="Calibri"/>
          <w:b/>
          <w:bCs/>
          <w:sz w:val="24"/>
          <w:szCs w:val="24"/>
        </w:rPr>
        <w:t>rok 2017</w:t>
      </w:r>
    </w:p>
    <w:p w:rsidR="00140FCD" w:rsidRPr="003C0165" w:rsidRDefault="00140FCD">
      <w:pPr>
        <w:pStyle w:val="Tre"/>
        <w:spacing w:before="100" w:after="100" w:line="240" w:lineRule="auto"/>
        <w:jc w:val="center"/>
        <w:rPr>
          <w:rFonts w:hAnsi="Calibri"/>
          <w:b/>
          <w:bCs/>
          <w:sz w:val="24"/>
          <w:szCs w:val="24"/>
        </w:rPr>
      </w:pPr>
    </w:p>
    <w:p w:rsidR="00183E74" w:rsidRDefault="008518A3" w:rsidP="003C0165">
      <w:pPr>
        <w:pStyle w:val="Tre"/>
        <w:spacing w:before="100" w:after="100"/>
        <w:jc w:val="both"/>
        <w:rPr>
          <w:rFonts w:hAnsi="Calibri"/>
          <w:sz w:val="24"/>
          <w:szCs w:val="24"/>
        </w:rPr>
      </w:pPr>
      <w:r w:rsidRPr="003C0165">
        <w:rPr>
          <w:rFonts w:hAnsi="Calibri"/>
          <w:sz w:val="24"/>
          <w:szCs w:val="24"/>
        </w:rPr>
        <w:t xml:space="preserve">Członkowie Parlamentu Europejskiego Janusz Zemke, Kosma Złotowski i Tadeusz </w:t>
      </w:r>
      <w:proofErr w:type="spellStart"/>
      <w:r w:rsidRPr="003C0165">
        <w:rPr>
          <w:rFonts w:hAnsi="Calibri"/>
          <w:sz w:val="24"/>
          <w:szCs w:val="24"/>
        </w:rPr>
        <w:t>Zwiefka</w:t>
      </w:r>
      <w:proofErr w:type="spellEnd"/>
      <w:r w:rsidRPr="003C0165">
        <w:rPr>
          <w:rFonts w:hAnsi="Calibri"/>
          <w:sz w:val="24"/>
          <w:szCs w:val="24"/>
        </w:rPr>
        <w:t xml:space="preserve">  oraz Kujawsko-Pomorskie Samorządowe Stowarzyszenie „Europa Kujaw i Pomorza” z siedzibą w Toruniu  oferują </w:t>
      </w:r>
      <w:r w:rsidRPr="003C0165">
        <w:rPr>
          <w:rFonts w:hAnsi="Calibri"/>
          <w:sz w:val="24"/>
          <w:szCs w:val="24"/>
          <w:lang w:val="pt-PT"/>
        </w:rPr>
        <w:t>program sta</w:t>
      </w:r>
      <w:proofErr w:type="spellStart"/>
      <w:r w:rsidRPr="003C0165">
        <w:rPr>
          <w:rFonts w:hAnsi="Calibri"/>
          <w:sz w:val="24"/>
          <w:szCs w:val="24"/>
        </w:rPr>
        <w:t>żowy</w:t>
      </w:r>
      <w:proofErr w:type="spellEnd"/>
      <w:r w:rsidRPr="003C0165">
        <w:rPr>
          <w:rFonts w:hAnsi="Calibri"/>
          <w:sz w:val="24"/>
          <w:szCs w:val="24"/>
        </w:rPr>
        <w:t xml:space="preserve"> w brukselskich biurach Posłów do Parlamentu </w:t>
      </w:r>
      <w:r w:rsidR="003C0165">
        <w:rPr>
          <w:rFonts w:hAnsi="Calibri"/>
          <w:sz w:val="24"/>
          <w:szCs w:val="24"/>
        </w:rPr>
        <w:t xml:space="preserve">                          </w:t>
      </w:r>
      <w:r w:rsidRPr="003C0165">
        <w:rPr>
          <w:rFonts w:hAnsi="Calibri"/>
          <w:sz w:val="24"/>
          <w:szCs w:val="24"/>
        </w:rPr>
        <w:t xml:space="preserve">Europejskiego z województwa kujawsko-pomorskiego połączony ze stażem w Biurze </w:t>
      </w:r>
      <w:r w:rsidR="00794ACA">
        <w:rPr>
          <w:rFonts w:hAnsi="Calibri"/>
          <w:sz w:val="24"/>
          <w:szCs w:val="24"/>
        </w:rPr>
        <w:t xml:space="preserve">                  </w:t>
      </w:r>
      <w:r w:rsidRPr="003C0165">
        <w:rPr>
          <w:rFonts w:hAnsi="Calibri"/>
          <w:sz w:val="24"/>
          <w:szCs w:val="24"/>
        </w:rPr>
        <w:t xml:space="preserve">Informacyjnym Województwa Kujawsko-Pomorskiego w Brukseli. </w:t>
      </w:r>
    </w:p>
    <w:p w:rsidR="00FE2E30" w:rsidRPr="003C0165" w:rsidRDefault="00FE2E30" w:rsidP="003C0165">
      <w:pPr>
        <w:pStyle w:val="Tre"/>
        <w:spacing w:before="100" w:after="100"/>
        <w:jc w:val="both"/>
        <w:rPr>
          <w:rFonts w:hAnsi="Calibri"/>
          <w:sz w:val="24"/>
          <w:szCs w:val="24"/>
        </w:rPr>
      </w:pPr>
    </w:p>
    <w:p w:rsidR="003E3B37" w:rsidRDefault="008518A3" w:rsidP="00FE2E30">
      <w:pPr>
        <w:pStyle w:val="Tre"/>
        <w:spacing w:before="100" w:after="100" w:line="360" w:lineRule="auto"/>
        <w:jc w:val="both"/>
        <w:rPr>
          <w:rFonts w:hAnsi="Calibri"/>
          <w:sz w:val="24"/>
          <w:szCs w:val="24"/>
        </w:rPr>
      </w:pPr>
      <w:r w:rsidRPr="00FE2E30">
        <w:rPr>
          <w:rFonts w:hAnsi="Calibri"/>
          <w:sz w:val="24"/>
          <w:szCs w:val="24"/>
          <w:lang w:val="pt-PT"/>
        </w:rPr>
        <w:t>Program sta</w:t>
      </w:r>
      <w:proofErr w:type="spellStart"/>
      <w:r w:rsidRPr="00FE2E30">
        <w:rPr>
          <w:rFonts w:hAnsi="Calibri"/>
          <w:sz w:val="24"/>
          <w:szCs w:val="24"/>
        </w:rPr>
        <w:t>żowy</w:t>
      </w:r>
      <w:proofErr w:type="spellEnd"/>
      <w:r w:rsidR="00FE2E30" w:rsidRPr="00FE2E30">
        <w:rPr>
          <w:rFonts w:hAnsi="Calibri"/>
          <w:sz w:val="24"/>
          <w:szCs w:val="24"/>
        </w:rPr>
        <w:t xml:space="preserve"> skierowany jest do</w:t>
      </w:r>
      <w:r w:rsidR="003E3B37">
        <w:rPr>
          <w:rFonts w:hAnsi="Calibri"/>
          <w:sz w:val="24"/>
          <w:szCs w:val="24"/>
        </w:rPr>
        <w:t>:</w:t>
      </w:r>
    </w:p>
    <w:p w:rsidR="003E3B37" w:rsidRDefault="00FE2E30" w:rsidP="003E3B37">
      <w:pPr>
        <w:pStyle w:val="Tre"/>
        <w:numPr>
          <w:ilvl w:val="0"/>
          <w:numId w:val="26"/>
        </w:numPr>
        <w:spacing w:before="100" w:after="100" w:line="360" w:lineRule="auto"/>
        <w:jc w:val="both"/>
        <w:rPr>
          <w:rFonts w:hAnsi="Calibri"/>
          <w:sz w:val="24"/>
          <w:szCs w:val="24"/>
        </w:rPr>
      </w:pPr>
      <w:r w:rsidRPr="00FE2E30">
        <w:rPr>
          <w:rFonts w:hAnsi="Calibri"/>
          <w:sz w:val="24"/>
          <w:szCs w:val="24"/>
        </w:rPr>
        <w:t>pracowników J</w:t>
      </w:r>
      <w:r w:rsidR="00CA5B33">
        <w:rPr>
          <w:rFonts w:hAnsi="Calibri"/>
          <w:sz w:val="24"/>
          <w:szCs w:val="24"/>
        </w:rPr>
        <w:t xml:space="preserve">ednostek </w:t>
      </w:r>
      <w:r w:rsidRPr="00FE2E30">
        <w:rPr>
          <w:rFonts w:hAnsi="Calibri"/>
          <w:sz w:val="24"/>
          <w:szCs w:val="24"/>
        </w:rPr>
        <w:t>S</w:t>
      </w:r>
      <w:r w:rsidR="00CA5B33">
        <w:rPr>
          <w:rFonts w:hAnsi="Calibri"/>
          <w:sz w:val="24"/>
          <w:szCs w:val="24"/>
        </w:rPr>
        <w:t xml:space="preserve">amorządu </w:t>
      </w:r>
      <w:r w:rsidRPr="00FE2E30">
        <w:rPr>
          <w:rFonts w:hAnsi="Calibri"/>
          <w:sz w:val="24"/>
          <w:szCs w:val="24"/>
        </w:rPr>
        <w:t>T</w:t>
      </w:r>
      <w:r w:rsidR="00CA5B33">
        <w:rPr>
          <w:rFonts w:hAnsi="Calibri"/>
          <w:sz w:val="24"/>
          <w:szCs w:val="24"/>
        </w:rPr>
        <w:t>erytorialnego (dalej: JST)</w:t>
      </w:r>
      <w:r w:rsidR="003E3B37">
        <w:rPr>
          <w:rFonts w:hAnsi="Calibri"/>
          <w:sz w:val="24"/>
          <w:szCs w:val="24"/>
        </w:rPr>
        <w:t xml:space="preserve">, </w:t>
      </w:r>
      <w:r w:rsidR="00CA5B33">
        <w:rPr>
          <w:rFonts w:hAnsi="Calibri"/>
          <w:sz w:val="24"/>
          <w:szCs w:val="24"/>
        </w:rPr>
        <w:t xml:space="preserve">zatrudnionych u </w:t>
      </w:r>
      <w:r w:rsidR="003E3B37">
        <w:rPr>
          <w:rFonts w:hAnsi="Calibri"/>
          <w:sz w:val="24"/>
          <w:szCs w:val="24"/>
        </w:rPr>
        <w:t>członków zwyczajnych stowarzyszenia;</w:t>
      </w:r>
    </w:p>
    <w:p w:rsidR="0047088B" w:rsidRPr="0047088B" w:rsidRDefault="003E3B37" w:rsidP="003E3B37">
      <w:pPr>
        <w:pStyle w:val="Tre"/>
        <w:numPr>
          <w:ilvl w:val="0"/>
          <w:numId w:val="26"/>
        </w:numPr>
        <w:spacing w:before="100" w:after="100" w:line="360" w:lineRule="auto"/>
        <w:jc w:val="both"/>
        <w:rPr>
          <w:rFonts w:hAnsi="Calibri"/>
          <w:sz w:val="24"/>
          <w:szCs w:val="24"/>
        </w:rPr>
      </w:pPr>
      <w:r>
        <w:rPr>
          <w:rFonts w:hAnsi="Calibri"/>
          <w:sz w:val="24"/>
          <w:szCs w:val="24"/>
        </w:rPr>
        <w:t xml:space="preserve">pracowników jednostek </w:t>
      </w:r>
      <w:r w:rsidR="0047088B">
        <w:rPr>
          <w:rFonts w:hAnsi="Calibri"/>
          <w:sz w:val="24"/>
          <w:szCs w:val="24"/>
        </w:rPr>
        <w:t>organizacyjnych oraz</w:t>
      </w:r>
      <w:r w:rsidR="00FE2E30" w:rsidRPr="00FE2E30">
        <w:rPr>
          <w:rFonts w:hAnsi="Calibri"/>
          <w:sz w:val="24"/>
          <w:szCs w:val="24"/>
        </w:rPr>
        <w:t xml:space="preserve"> </w:t>
      </w:r>
      <w:r w:rsidR="00FE2E30" w:rsidRPr="00CA5B33">
        <w:rPr>
          <w:rFonts w:hAnsi="Calibri"/>
          <w:sz w:val="24"/>
          <w:szCs w:val="24"/>
        </w:rPr>
        <w:t>spółek</w:t>
      </w:r>
      <w:r w:rsidR="0047088B" w:rsidRPr="00CA5B33">
        <w:rPr>
          <w:rFonts w:hAnsi="Calibri"/>
          <w:sz w:val="24"/>
          <w:szCs w:val="24"/>
        </w:rPr>
        <w:t>, których większościowym udziałowcem jest JST – członek zwyczajny stowarzyszenia;</w:t>
      </w:r>
    </w:p>
    <w:p w:rsidR="00183E74" w:rsidRPr="00FE2E30" w:rsidRDefault="00FE2E30" w:rsidP="003E3B37">
      <w:pPr>
        <w:pStyle w:val="Tre"/>
        <w:numPr>
          <w:ilvl w:val="0"/>
          <w:numId w:val="26"/>
        </w:numPr>
        <w:spacing w:before="100" w:after="100" w:line="360" w:lineRule="auto"/>
        <w:jc w:val="both"/>
        <w:rPr>
          <w:rFonts w:hAnsi="Calibri"/>
          <w:sz w:val="24"/>
          <w:szCs w:val="24"/>
        </w:rPr>
      </w:pPr>
      <w:r w:rsidRPr="00CA5B33">
        <w:rPr>
          <w:rFonts w:hAnsi="Calibri"/>
          <w:sz w:val="24"/>
          <w:szCs w:val="24"/>
        </w:rPr>
        <w:t>organizacji pozarządowych z terenu JST – członków zwyczajnych stowarzyszenia rekomendowanych przez odpowiednią JST.</w:t>
      </w:r>
    </w:p>
    <w:p w:rsidR="00183E74" w:rsidRDefault="00183E74">
      <w:pPr>
        <w:pStyle w:val="Tre"/>
        <w:spacing w:before="100" w:after="100" w:line="240" w:lineRule="auto"/>
        <w:jc w:val="both"/>
        <w:rPr>
          <w:rFonts w:hAnsi="Calibri"/>
          <w:sz w:val="24"/>
          <w:szCs w:val="24"/>
        </w:rPr>
      </w:pPr>
    </w:p>
    <w:p w:rsidR="00183E74" w:rsidRPr="003C0165" w:rsidRDefault="008518A3">
      <w:pPr>
        <w:pStyle w:val="Tre"/>
        <w:spacing w:before="100" w:after="100" w:line="240" w:lineRule="auto"/>
        <w:jc w:val="both"/>
        <w:rPr>
          <w:rFonts w:hAnsi="Calibri"/>
          <w:sz w:val="24"/>
          <w:szCs w:val="24"/>
        </w:rPr>
      </w:pPr>
      <w:r w:rsidRPr="003C0165">
        <w:rPr>
          <w:rFonts w:hAnsi="Calibri"/>
          <w:b/>
          <w:bCs/>
          <w:sz w:val="24"/>
          <w:szCs w:val="24"/>
        </w:rPr>
        <w:t xml:space="preserve">Wymagania </w:t>
      </w:r>
      <w:r w:rsidR="00CA5B33">
        <w:rPr>
          <w:rFonts w:hAnsi="Calibri"/>
          <w:b/>
          <w:bCs/>
          <w:sz w:val="24"/>
          <w:szCs w:val="24"/>
        </w:rPr>
        <w:t>dla kandydatów:</w:t>
      </w:r>
    </w:p>
    <w:p w:rsidR="00183E74" w:rsidRPr="003C0165" w:rsidRDefault="008518A3" w:rsidP="00CA5B33">
      <w:pPr>
        <w:pStyle w:val="Tre"/>
        <w:numPr>
          <w:ilvl w:val="0"/>
          <w:numId w:val="27"/>
        </w:numPr>
        <w:spacing w:before="100" w:after="100" w:line="240" w:lineRule="auto"/>
        <w:jc w:val="both"/>
        <w:rPr>
          <w:rFonts w:hAnsi="Calibri"/>
          <w:sz w:val="24"/>
          <w:szCs w:val="24"/>
        </w:rPr>
      </w:pPr>
      <w:r w:rsidRPr="003C0165">
        <w:rPr>
          <w:rFonts w:hAnsi="Calibri"/>
          <w:sz w:val="24"/>
          <w:szCs w:val="24"/>
        </w:rPr>
        <w:t xml:space="preserve">przynajmniej roczny </w:t>
      </w:r>
      <w:proofErr w:type="spellStart"/>
      <w:r w:rsidRPr="003C0165">
        <w:rPr>
          <w:rFonts w:hAnsi="Calibri"/>
          <w:sz w:val="24"/>
          <w:szCs w:val="24"/>
        </w:rPr>
        <w:t>sta</w:t>
      </w:r>
      <w:proofErr w:type="spellEnd"/>
      <w:r w:rsidRPr="003C0165">
        <w:rPr>
          <w:rFonts w:hAnsi="Calibri"/>
          <w:sz w:val="24"/>
          <w:szCs w:val="24"/>
          <w:lang w:val="en-US"/>
        </w:rPr>
        <w:t xml:space="preserve">ż </w:t>
      </w:r>
      <w:r w:rsidRPr="003C0165">
        <w:rPr>
          <w:rFonts w:hAnsi="Calibri"/>
          <w:sz w:val="24"/>
          <w:szCs w:val="24"/>
        </w:rPr>
        <w:t>pracy</w:t>
      </w:r>
      <w:r w:rsidR="003034A9">
        <w:rPr>
          <w:rFonts w:hAnsi="Calibri"/>
          <w:sz w:val="24"/>
          <w:szCs w:val="24"/>
        </w:rPr>
        <w:t xml:space="preserve"> w instytucji, do której skierowany jest program stażowy</w:t>
      </w:r>
      <w:r w:rsidRPr="003C0165">
        <w:rPr>
          <w:rFonts w:hAnsi="Calibri"/>
          <w:sz w:val="24"/>
          <w:szCs w:val="24"/>
        </w:rPr>
        <w:t>;</w:t>
      </w:r>
    </w:p>
    <w:p w:rsidR="00183E74" w:rsidRPr="003C0165" w:rsidRDefault="008518A3" w:rsidP="00CA5B33">
      <w:pPr>
        <w:pStyle w:val="Tre"/>
        <w:numPr>
          <w:ilvl w:val="0"/>
          <w:numId w:val="27"/>
        </w:numPr>
        <w:spacing w:before="100" w:after="100" w:line="240" w:lineRule="auto"/>
        <w:jc w:val="both"/>
        <w:rPr>
          <w:rFonts w:hAnsi="Calibri"/>
          <w:sz w:val="24"/>
          <w:szCs w:val="24"/>
        </w:rPr>
      </w:pPr>
      <w:r w:rsidRPr="003C0165">
        <w:rPr>
          <w:rFonts w:hAnsi="Calibri"/>
          <w:sz w:val="24"/>
          <w:szCs w:val="24"/>
        </w:rPr>
        <w:t>znajomość języka angielskiego w stopniu bardzo dobrym;</w:t>
      </w:r>
    </w:p>
    <w:p w:rsidR="00183E74" w:rsidRPr="003C0165" w:rsidRDefault="008518A3" w:rsidP="00CA5B33">
      <w:pPr>
        <w:pStyle w:val="Tre"/>
        <w:numPr>
          <w:ilvl w:val="0"/>
          <w:numId w:val="27"/>
        </w:numPr>
        <w:spacing w:before="100" w:after="100" w:line="240" w:lineRule="auto"/>
        <w:jc w:val="both"/>
        <w:rPr>
          <w:rFonts w:hAnsi="Calibri"/>
          <w:sz w:val="24"/>
          <w:szCs w:val="24"/>
        </w:rPr>
      </w:pPr>
      <w:r w:rsidRPr="003C0165">
        <w:rPr>
          <w:rFonts w:hAnsi="Calibri"/>
          <w:sz w:val="24"/>
          <w:szCs w:val="24"/>
        </w:rPr>
        <w:t>znajomość zagadnień i polityk Unii Europejskiej;</w:t>
      </w:r>
    </w:p>
    <w:p w:rsidR="00140FCD" w:rsidRPr="003C0165" w:rsidRDefault="00140FCD" w:rsidP="00140FCD">
      <w:pPr>
        <w:pStyle w:val="Tre"/>
        <w:spacing w:before="100" w:after="100" w:line="240" w:lineRule="auto"/>
        <w:ind w:left="643"/>
        <w:jc w:val="both"/>
        <w:rPr>
          <w:rFonts w:hAnsi="Calibri"/>
          <w:sz w:val="24"/>
          <w:szCs w:val="24"/>
        </w:rPr>
      </w:pPr>
    </w:p>
    <w:p w:rsidR="00183E74" w:rsidRPr="003C0165" w:rsidRDefault="008518A3">
      <w:pPr>
        <w:pStyle w:val="Tre"/>
        <w:spacing w:before="100" w:after="100" w:line="240" w:lineRule="auto"/>
        <w:jc w:val="both"/>
        <w:rPr>
          <w:rFonts w:hAnsi="Calibri"/>
          <w:sz w:val="24"/>
          <w:szCs w:val="24"/>
        </w:rPr>
      </w:pPr>
      <w:r w:rsidRPr="003C0165">
        <w:rPr>
          <w:rFonts w:hAnsi="Calibri"/>
          <w:b/>
          <w:bCs/>
          <w:sz w:val="24"/>
          <w:szCs w:val="24"/>
        </w:rPr>
        <w:t xml:space="preserve">Warunki stażu </w:t>
      </w:r>
    </w:p>
    <w:p w:rsidR="00183E74" w:rsidRPr="003C0165" w:rsidRDefault="001B0242">
      <w:pPr>
        <w:pStyle w:val="Tre"/>
        <w:spacing w:before="100" w:after="100" w:line="240" w:lineRule="auto"/>
        <w:jc w:val="both"/>
        <w:rPr>
          <w:rFonts w:hAnsi="Calibri"/>
          <w:sz w:val="24"/>
          <w:szCs w:val="24"/>
        </w:rPr>
      </w:pPr>
      <w:r>
        <w:rPr>
          <w:rFonts w:hAnsi="Calibri"/>
          <w:sz w:val="24"/>
          <w:szCs w:val="24"/>
        </w:rPr>
        <w:t>Planowane terminy staży w 2017</w:t>
      </w:r>
      <w:r w:rsidR="008518A3" w:rsidRPr="003C0165">
        <w:rPr>
          <w:rFonts w:hAnsi="Calibri"/>
          <w:sz w:val="24"/>
          <w:szCs w:val="24"/>
        </w:rPr>
        <w:t xml:space="preserve"> roku: </w:t>
      </w:r>
    </w:p>
    <w:p w:rsidR="00183E74" w:rsidRPr="003C0165" w:rsidRDefault="008518A3">
      <w:pPr>
        <w:pStyle w:val="Akapitzlist"/>
        <w:numPr>
          <w:ilvl w:val="1"/>
          <w:numId w:val="12"/>
        </w:numPr>
        <w:tabs>
          <w:tab w:val="clear" w:pos="1363"/>
          <w:tab w:val="left" w:pos="643"/>
          <w:tab w:val="num" w:pos="1302"/>
        </w:tabs>
        <w:spacing w:before="100" w:after="100" w:line="240" w:lineRule="auto"/>
        <w:ind w:left="1302" w:hanging="222"/>
        <w:jc w:val="both"/>
        <w:rPr>
          <w:rFonts w:hAnsi="Calibri"/>
          <w:sz w:val="24"/>
          <w:szCs w:val="24"/>
        </w:rPr>
      </w:pPr>
      <w:r w:rsidRPr="003C0165">
        <w:rPr>
          <w:rFonts w:hAnsi="Calibri"/>
          <w:sz w:val="24"/>
          <w:szCs w:val="24"/>
        </w:rPr>
        <w:t>1 marca – 30 kwietnia</w:t>
      </w:r>
    </w:p>
    <w:p w:rsidR="00183E74" w:rsidRPr="003C0165" w:rsidRDefault="008518A3">
      <w:pPr>
        <w:pStyle w:val="Akapitzlist"/>
        <w:numPr>
          <w:ilvl w:val="1"/>
          <w:numId w:val="12"/>
        </w:numPr>
        <w:tabs>
          <w:tab w:val="clear" w:pos="1363"/>
          <w:tab w:val="left" w:pos="643"/>
          <w:tab w:val="num" w:pos="1302"/>
        </w:tabs>
        <w:spacing w:before="100" w:after="100" w:line="240" w:lineRule="auto"/>
        <w:ind w:left="1302" w:hanging="222"/>
        <w:jc w:val="both"/>
        <w:rPr>
          <w:rFonts w:hAnsi="Calibri"/>
          <w:sz w:val="24"/>
          <w:szCs w:val="24"/>
        </w:rPr>
      </w:pPr>
      <w:r w:rsidRPr="003C0165">
        <w:rPr>
          <w:rFonts w:hAnsi="Calibri"/>
          <w:sz w:val="24"/>
          <w:szCs w:val="24"/>
        </w:rPr>
        <w:t>1 września - 30 października</w:t>
      </w:r>
    </w:p>
    <w:p w:rsidR="00183E74" w:rsidRPr="003C0165" w:rsidRDefault="008518A3">
      <w:pPr>
        <w:pStyle w:val="Akapitzlist"/>
        <w:numPr>
          <w:ilvl w:val="1"/>
          <w:numId w:val="12"/>
        </w:numPr>
        <w:tabs>
          <w:tab w:val="clear" w:pos="1363"/>
          <w:tab w:val="left" w:pos="643"/>
          <w:tab w:val="num" w:pos="1302"/>
        </w:tabs>
        <w:spacing w:before="100" w:after="100" w:line="240" w:lineRule="auto"/>
        <w:ind w:left="1302" w:hanging="222"/>
        <w:jc w:val="both"/>
        <w:rPr>
          <w:rFonts w:hAnsi="Calibri"/>
          <w:sz w:val="24"/>
          <w:szCs w:val="24"/>
        </w:rPr>
      </w:pPr>
      <w:r w:rsidRPr="003C0165">
        <w:rPr>
          <w:rFonts w:hAnsi="Calibri"/>
          <w:sz w:val="24"/>
          <w:szCs w:val="24"/>
        </w:rPr>
        <w:t>2 listopada -  21 grudnia</w:t>
      </w:r>
    </w:p>
    <w:p w:rsidR="00183E74" w:rsidRPr="003C0165" w:rsidRDefault="00183E74">
      <w:pPr>
        <w:pStyle w:val="Akapitzlist"/>
        <w:tabs>
          <w:tab w:val="left" w:pos="643"/>
        </w:tabs>
        <w:spacing w:before="100" w:after="100" w:line="240" w:lineRule="auto"/>
        <w:ind w:left="0"/>
        <w:jc w:val="both"/>
        <w:rPr>
          <w:rFonts w:hAnsi="Calibri"/>
          <w:sz w:val="24"/>
          <w:szCs w:val="24"/>
        </w:rPr>
      </w:pPr>
    </w:p>
    <w:p w:rsidR="00183E74" w:rsidRPr="003C0165" w:rsidRDefault="008518A3" w:rsidP="003C0165">
      <w:pPr>
        <w:pStyle w:val="Tre"/>
        <w:spacing w:before="100" w:after="100"/>
        <w:jc w:val="both"/>
        <w:rPr>
          <w:rFonts w:hAnsi="Calibri"/>
          <w:sz w:val="24"/>
          <w:szCs w:val="24"/>
        </w:rPr>
      </w:pPr>
      <w:r w:rsidRPr="003C0165">
        <w:rPr>
          <w:rFonts w:hAnsi="Calibri"/>
          <w:sz w:val="24"/>
          <w:szCs w:val="24"/>
        </w:rPr>
        <w:t xml:space="preserve">Planowana liczba stażystów: po dwie osoby na każdy termin, przy czym na danym stażu </w:t>
      </w:r>
      <w:r w:rsidR="003C0165">
        <w:rPr>
          <w:rFonts w:hAnsi="Calibri"/>
          <w:sz w:val="24"/>
          <w:szCs w:val="24"/>
        </w:rPr>
        <w:t xml:space="preserve">                </w:t>
      </w:r>
      <w:r w:rsidRPr="003C0165">
        <w:rPr>
          <w:rFonts w:hAnsi="Calibri"/>
          <w:sz w:val="24"/>
          <w:szCs w:val="24"/>
        </w:rPr>
        <w:t>przebywać może nie więcej niż jeden p</w:t>
      </w:r>
      <w:r w:rsidR="003034A9">
        <w:rPr>
          <w:rFonts w:hAnsi="Calibri"/>
          <w:sz w:val="24"/>
          <w:szCs w:val="24"/>
        </w:rPr>
        <w:t>racownik tej samej instytucji</w:t>
      </w:r>
      <w:r w:rsidRPr="003C0165">
        <w:rPr>
          <w:rFonts w:hAnsi="Calibri"/>
          <w:sz w:val="24"/>
          <w:szCs w:val="24"/>
        </w:rPr>
        <w:t>, chyba że nie</w:t>
      </w:r>
      <w:r w:rsidR="003034A9">
        <w:rPr>
          <w:rFonts w:hAnsi="Calibri"/>
          <w:sz w:val="24"/>
          <w:szCs w:val="24"/>
        </w:rPr>
        <w:t xml:space="preserve"> </w:t>
      </w:r>
      <w:r w:rsidRPr="003C0165">
        <w:rPr>
          <w:rFonts w:hAnsi="Calibri"/>
          <w:sz w:val="24"/>
          <w:szCs w:val="24"/>
        </w:rPr>
        <w:t>będzie wystarczającej liczby kandydatów</w:t>
      </w:r>
      <w:r w:rsidR="00CA5B33">
        <w:rPr>
          <w:rFonts w:hAnsi="Calibri"/>
          <w:sz w:val="24"/>
          <w:szCs w:val="24"/>
        </w:rPr>
        <w:t xml:space="preserve"> z innych podmiotów</w:t>
      </w:r>
      <w:r w:rsidRPr="003C0165">
        <w:rPr>
          <w:rFonts w:hAnsi="Calibri"/>
          <w:sz w:val="24"/>
          <w:szCs w:val="24"/>
        </w:rPr>
        <w:t xml:space="preserve">. </w:t>
      </w:r>
    </w:p>
    <w:p w:rsidR="0047088B" w:rsidRDefault="0047088B" w:rsidP="003C0165">
      <w:pPr>
        <w:pStyle w:val="Tre"/>
        <w:spacing w:before="100" w:after="100"/>
        <w:jc w:val="both"/>
        <w:rPr>
          <w:rFonts w:hAnsi="Calibri"/>
          <w:sz w:val="24"/>
          <w:szCs w:val="24"/>
        </w:rPr>
      </w:pPr>
    </w:p>
    <w:p w:rsidR="0047088B" w:rsidRDefault="0047088B" w:rsidP="003C0165">
      <w:pPr>
        <w:pStyle w:val="Tre"/>
        <w:spacing w:before="100" w:after="100"/>
        <w:jc w:val="both"/>
        <w:rPr>
          <w:rFonts w:hAnsi="Calibri"/>
          <w:sz w:val="24"/>
          <w:szCs w:val="24"/>
        </w:rPr>
      </w:pPr>
    </w:p>
    <w:p w:rsidR="00140FCD" w:rsidRPr="003C0165" w:rsidRDefault="008518A3" w:rsidP="003C0165">
      <w:pPr>
        <w:pStyle w:val="Tre"/>
        <w:spacing w:before="100" w:after="100"/>
        <w:jc w:val="both"/>
        <w:rPr>
          <w:rFonts w:hAnsi="Calibri"/>
          <w:sz w:val="24"/>
          <w:szCs w:val="24"/>
        </w:rPr>
      </w:pPr>
      <w:r w:rsidRPr="003C0165">
        <w:rPr>
          <w:rFonts w:hAnsi="Calibri"/>
          <w:sz w:val="24"/>
          <w:szCs w:val="24"/>
        </w:rPr>
        <w:t xml:space="preserve">Podczas odbywania stażu opiekunem stażysty </w:t>
      </w:r>
      <w:r w:rsidR="00CA5B33">
        <w:rPr>
          <w:rFonts w:hAnsi="Calibri"/>
          <w:sz w:val="24"/>
          <w:szCs w:val="24"/>
        </w:rPr>
        <w:t>będzie</w:t>
      </w:r>
      <w:r w:rsidRPr="003C0165">
        <w:rPr>
          <w:rFonts w:hAnsi="Calibri"/>
          <w:sz w:val="24"/>
          <w:szCs w:val="24"/>
        </w:rPr>
        <w:t xml:space="preserve"> dyrektor Biura Informacyjnego </w:t>
      </w:r>
      <w:r w:rsidR="003C0165">
        <w:rPr>
          <w:rFonts w:hAnsi="Calibri"/>
          <w:sz w:val="24"/>
          <w:szCs w:val="24"/>
        </w:rPr>
        <w:t xml:space="preserve">                              </w:t>
      </w:r>
      <w:r w:rsidRPr="003C0165">
        <w:rPr>
          <w:rFonts w:hAnsi="Calibri"/>
          <w:sz w:val="24"/>
          <w:szCs w:val="24"/>
        </w:rPr>
        <w:t>Województwa Kujawsko-Pomorskiego w Brukseli oraz Poseł do Parlamentu Eu</w:t>
      </w:r>
      <w:r w:rsidR="00CA5B33">
        <w:rPr>
          <w:rFonts w:hAnsi="Calibri"/>
          <w:sz w:val="24"/>
          <w:szCs w:val="24"/>
        </w:rPr>
        <w:t>ropejskiego. Stażystę obowiązywać będą</w:t>
      </w:r>
      <w:r w:rsidRPr="003C0165">
        <w:rPr>
          <w:rFonts w:hAnsi="Calibri"/>
          <w:sz w:val="24"/>
          <w:szCs w:val="24"/>
        </w:rPr>
        <w:t xml:space="preserve"> regulaminy pracy obowiązujące w miejscach odbywania stażu.</w:t>
      </w:r>
    </w:p>
    <w:p w:rsidR="003C0165" w:rsidRDefault="008518A3" w:rsidP="003C0165">
      <w:pPr>
        <w:pStyle w:val="Tre"/>
        <w:spacing w:before="100" w:after="100"/>
        <w:jc w:val="both"/>
        <w:rPr>
          <w:rFonts w:hAnsi="Calibri"/>
          <w:sz w:val="24"/>
          <w:szCs w:val="24"/>
        </w:rPr>
      </w:pPr>
      <w:r w:rsidRPr="003C0165">
        <w:rPr>
          <w:rFonts w:hAnsi="Calibri"/>
          <w:sz w:val="24"/>
          <w:szCs w:val="24"/>
        </w:rPr>
        <w:t>Staż</w:t>
      </w:r>
      <w:r w:rsidRPr="003C0165">
        <w:rPr>
          <w:rFonts w:hAnsi="Calibri"/>
          <w:sz w:val="24"/>
          <w:szCs w:val="24"/>
          <w:lang w:val="it-IT"/>
        </w:rPr>
        <w:t xml:space="preserve">ysta </w:t>
      </w:r>
      <w:r w:rsidR="00CA5B33">
        <w:rPr>
          <w:rFonts w:hAnsi="Calibri"/>
          <w:sz w:val="24"/>
          <w:szCs w:val="24"/>
          <w:lang w:val="it-IT"/>
        </w:rPr>
        <w:t>będzie miał</w:t>
      </w:r>
      <w:r w:rsidRPr="003C0165">
        <w:rPr>
          <w:rFonts w:hAnsi="Calibri"/>
          <w:sz w:val="24"/>
          <w:szCs w:val="24"/>
          <w:lang w:val="it-IT"/>
        </w:rPr>
        <w:t xml:space="preserve"> mo</w:t>
      </w:r>
      <w:proofErr w:type="spellStart"/>
      <w:r w:rsidRPr="003C0165">
        <w:rPr>
          <w:rFonts w:hAnsi="Calibri"/>
          <w:sz w:val="24"/>
          <w:szCs w:val="24"/>
        </w:rPr>
        <w:t>żliwość</w:t>
      </w:r>
      <w:proofErr w:type="spellEnd"/>
      <w:r w:rsidRPr="003C0165">
        <w:rPr>
          <w:rFonts w:hAnsi="Calibri"/>
          <w:sz w:val="24"/>
          <w:szCs w:val="24"/>
        </w:rPr>
        <w:t xml:space="preserve"> nieodpłatnego użytkowania kompletnie wyposażonego mieszkania służbowego, które dzielone</w:t>
      </w:r>
      <w:r w:rsidR="00CA5B33">
        <w:rPr>
          <w:rFonts w:hAnsi="Calibri"/>
          <w:sz w:val="24"/>
          <w:szCs w:val="24"/>
        </w:rPr>
        <w:t xml:space="preserve"> będzie</w:t>
      </w:r>
      <w:r w:rsidRPr="003C0165">
        <w:rPr>
          <w:rFonts w:hAnsi="Calibri"/>
          <w:sz w:val="24"/>
          <w:szCs w:val="24"/>
        </w:rPr>
        <w:t xml:space="preserve"> przez dwóch stażystów w tym samym czasie. Mieszkanie</w:t>
      </w:r>
      <w:r w:rsidR="003C0165">
        <w:rPr>
          <w:rFonts w:hAnsi="Calibri"/>
          <w:sz w:val="24"/>
          <w:szCs w:val="24"/>
        </w:rPr>
        <w:t xml:space="preserve"> </w:t>
      </w:r>
      <w:r w:rsidRPr="003C0165">
        <w:rPr>
          <w:rFonts w:hAnsi="Calibri"/>
          <w:sz w:val="24"/>
          <w:szCs w:val="24"/>
        </w:rPr>
        <w:t xml:space="preserve">mieści się na drugim piętrze budynku przy </w:t>
      </w:r>
      <w:proofErr w:type="spellStart"/>
      <w:r w:rsidRPr="003C0165">
        <w:rPr>
          <w:rFonts w:hAnsi="Calibri"/>
          <w:sz w:val="24"/>
          <w:szCs w:val="24"/>
        </w:rPr>
        <w:t>Avenue</w:t>
      </w:r>
      <w:proofErr w:type="spellEnd"/>
      <w:r w:rsidRPr="003C0165">
        <w:rPr>
          <w:rFonts w:hAnsi="Calibri"/>
          <w:sz w:val="24"/>
          <w:szCs w:val="24"/>
        </w:rPr>
        <w:t xml:space="preserve"> de la </w:t>
      </w:r>
      <w:proofErr w:type="spellStart"/>
      <w:r w:rsidRPr="003C0165">
        <w:rPr>
          <w:rFonts w:hAnsi="Calibri"/>
          <w:sz w:val="24"/>
          <w:szCs w:val="24"/>
        </w:rPr>
        <w:t>Chasse</w:t>
      </w:r>
      <w:proofErr w:type="spellEnd"/>
      <w:r w:rsidRPr="003C0165">
        <w:rPr>
          <w:rFonts w:hAnsi="Calibri"/>
          <w:sz w:val="24"/>
          <w:szCs w:val="24"/>
        </w:rPr>
        <w:t xml:space="preserve"> 174 w Brukseli i składa się z pokoju dziennego, wyposażonej kuchni, dwóch pokoi, łazienki i toalety.</w:t>
      </w:r>
    </w:p>
    <w:p w:rsidR="003C0165" w:rsidRDefault="008518A3" w:rsidP="003C0165">
      <w:pPr>
        <w:pStyle w:val="Tre"/>
        <w:spacing w:before="100" w:after="100"/>
        <w:jc w:val="both"/>
        <w:rPr>
          <w:rFonts w:hAnsi="Calibri"/>
          <w:sz w:val="24"/>
          <w:szCs w:val="24"/>
        </w:rPr>
      </w:pPr>
      <w:r w:rsidRPr="003C0165">
        <w:rPr>
          <w:rFonts w:hAnsi="Calibri"/>
          <w:sz w:val="24"/>
          <w:szCs w:val="24"/>
        </w:rPr>
        <w:t>Stażysta otrzyma miesięcznie: równowartość 750 EUR w PLN ze środków stowarzyszenia lub 750 EUR ze środków Parlamentu Europejskiego (w zależności od miejsca odbywania stażu) na pokrycie kosztów związanych z wyżywieniem i transportem komunikacją miejską</w:t>
      </w:r>
      <w:r w:rsidR="003C0165">
        <w:rPr>
          <w:rFonts w:hAnsi="Calibri"/>
          <w:sz w:val="24"/>
          <w:szCs w:val="24"/>
        </w:rPr>
        <w:t>.</w:t>
      </w:r>
    </w:p>
    <w:p w:rsidR="00183E74" w:rsidRPr="003C0165" w:rsidRDefault="008518A3" w:rsidP="003C0165">
      <w:pPr>
        <w:pStyle w:val="Tre"/>
        <w:spacing w:before="100" w:after="100"/>
        <w:jc w:val="both"/>
        <w:rPr>
          <w:rFonts w:hAnsi="Calibri"/>
          <w:sz w:val="24"/>
          <w:szCs w:val="24"/>
        </w:rPr>
      </w:pPr>
      <w:r w:rsidRPr="003C0165">
        <w:rPr>
          <w:rFonts w:hAnsi="Calibri"/>
          <w:sz w:val="24"/>
          <w:szCs w:val="24"/>
        </w:rPr>
        <w:t xml:space="preserve">W </w:t>
      </w:r>
      <w:r w:rsidR="003C0165">
        <w:rPr>
          <w:rFonts w:hAnsi="Calibri"/>
          <w:sz w:val="24"/>
          <w:szCs w:val="24"/>
        </w:rPr>
        <w:t xml:space="preserve"> </w:t>
      </w:r>
      <w:r w:rsidRPr="003C0165">
        <w:rPr>
          <w:rFonts w:hAnsi="Calibri"/>
          <w:sz w:val="24"/>
          <w:szCs w:val="24"/>
        </w:rPr>
        <w:t>przypadku staży odbywających się w miesiącach marzec – k</w:t>
      </w:r>
      <w:r w:rsidR="00CA5B33">
        <w:rPr>
          <w:rFonts w:hAnsi="Calibri"/>
          <w:sz w:val="24"/>
          <w:szCs w:val="24"/>
        </w:rPr>
        <w:t>wiecień, wrzesień – październik</w:t>
      </w:r>
      <w:r w:rsidRPr="003C0165">
        <w:rPr>
          <w:rFonts w:hAnsi="Calibri"/>
          <w:sz w:val="24"/>
          <w:szCs w:val="24"/>
        </w:rPr>
        <w:t xml:space="preserve"> </w:t>
      </w:r>
      <w:r w:rsidR="003C0165">
        <w:rPr>
          <w:rFonts w:hAnsi="Calibri"/>
          <w:sz w:val="24"/>
          <w:szCs w:val="24"/>
        </w:rPr>
        <w:t xml:space="preserve">          </w:t>
      </w:r>
      <w:r w:rsidRPr="003C0165">
        <w:rPr>
          <w:rFonts w:hAnsi="Calibri"/>
          <w:sz w:val="24"/>
          <w:szCs w:val="24"/>
        </w:rPr>
        <w:t xml:space="preserve">połowa kwoty zostanie przekazana stażyście na podstawie porozumienia zawartego pomiędzy </w:t>
      </w:r>
      <w:r w:rsidR="003C0165">
        <w:rPr>
          <w:rFonts w:hAnsi="Calibri"/>
          <w:sz w:val="24"/>
          <w:szCs w:val="24"/>
        </w:rPr>
        <w:t xml:space="preserve">  </w:t>
      </w:r>
      <w:r w:rsidRPr="003C0165">
        <w:rPr>
          <w:rFonts w:hAnsi="Calibri"/>
          <w:sz w:val="24"/>
          <w:szCs w:val="24"/>
        </w:rPr>
        <w:t>JST dele</w:t>
      </w:r>
      <w:r w:rsidR="00CA5B33">
        <w:rPr>
          <w:rFonts w:hAnsi="Calibri"/>
          <w:sz w:val="24"/>
          <w:szCs w:val="24"/>
        </w:rPr>
        <w:t>gującą pracownika na staż oraz S</w:t>
      </w:r>
      <w:r w:rsidRPr="003C0165">
        <w:rPr>
          <w:rFonts w:hAnsi="Calibri"/>
          <w:sz w:val="24"/>
          <w:szCs w:val="24"/>
        </w:rPr>
        <w:t xml:space="preserve">towarzyszeniem; druga połowa kwoty zostanie </w:t>
      </w:r>
      <w:r w:rsidR="005328F1">
        <w:rPr>
          <w:rFonts w:hAnsi="Calibri"/>
          <w:sz w:val="24"/>
          <w:szCs w:val="24"/>
        </w:rPr>
        <w:t xml:space="preserve">  </w:t>
      </w:r>
      <w:r w:rsidR="00794ACA">
        <w:rPr>
          <w:rFonts w:hAnsi="Calibri"/>
          <w:sz w:val="24"/>
          <w:szCs w:val="24"/>
        </w:rPr>
        <w:t xml:space="preserve">  </w:t>
      </w:r>
      <w:r w:rsidRPr="003C0165">
        <w:rPr>
          <w:rFonts w:hAnsi="Calibri"/>
          <w:sz w:val="24"/>
          <w:szCs w:val="24"/>
        </w:rPr>
        <w:t xml:space="preserve">przekazana stażyście na podstawie porozumienia zawartego pomiędzy stażystą a Posłem do Parlamentu Europejskiego. W przypadku stażu odbywającego się w terminie listopad – </w:t>
      </w:r>
      <w:r w:rsidR="001F7D70">
        <w:rPr>
          <w:rFonts w:hAnsi="Calibri"/>
          <w:sz w:val="24"/>
          <w:szCs w:val="24"/>
        </w:rPr>
        <w:t xml:space="preserve"> </w:t>
      </w:r>
      <w:r w:rsidRPr="003C0165">
        <w:rPr>
          <w:rFonts w:hAnsi="Calibri"/>
          <w:sz w:val="24"/>
          <w:szCs w:val="24"/>
        </w:rPr>
        <w:t>grudzień stażysta otrzyma odpowiednio: równowa</w:t>
      </w:r>
      <w:r w:rsidR="00CA5B33">
        <w:rPr>
          <w:rFonts w:hAnsi="Calibri"/>
          <w:sz w:val="24"/>
          <w:szCs w:val="24"/>
        </w:rPr>
        <w:t>rtość 750 EUR w PLN ze środków S</w:t>
      </w:r>
      <w:r w:rsidRPr="003C0165">
        <w:rPr>
          <w:rFonts w:hAnsi="Calibri"/>
          <w:sz w:val="24"/>
          <w:szCs w:val="24"/>
        </w:rPr>
        <w:t>towarzyszenia lub 750 EUR ze środków Parlamentu Europejskiego (w zależności od miejsca odbywania stażu) za listopad oraz równowartość 520 E</w:t>
      </w:r>
      <w:r w:rsidR="00CA5B33">
        <w:rPr>
          <w:rFonts w:hAnsi="Calibri"/>
          <w:sz w:val="24"/>
          <w:szCs w:val="24"/>
        </w:rPr>
        <w:t>UR w PLN ze środków S</w:t>
      </w:r>
      <w:r w:rsidRPr="003C0165">
        <w:rPr>
          <w:rFonts w:hAnsi="Calibri"/>
          <w:sz w:val="24"/>
          <w:szCs w:val="24"/>
        </w:rPr>
        <w:t xml:space="preserve">towarzyszenia lub 520 EUR ze środków Parlamentu Europejskiego (w zależności od miejsca odbywania stażu)  za grudzień. </w:t>
      </w:r>
    </w:p>
    <w:p w:rsidR="00183E74" w:rsidRPr="003C0165" w:rsidRDefault="008518A3" w:rsidP="003C0165">
      <w:pPr>
        <w:pStyle w:val="Tre"/>
        <w:spacing w:before="100" w:after="100"/>
        <w:jc w:val="both"/>
        <w:rPr>
          <w:rFonts w:hAnsi="Calibri"/>
          <w:sz w:val="24"/>
          <w:szCs w:val="24"/>
        </w:rPr>
      </w:pPr>
      <w:r w:rsidRPr="003C0165">
        <w:rPr>
          <w:rFonts w:hAnsi="Calibri"/>
          <w:sz w:val="24"/>
          <w:szCs w:val="24"/>
        </w:rPr>
        <w:t xml:space="preserve">Stażysta zobowiązany </w:t>
      </w:r>
      <w:r w:rsidR="00572AB8">
        <w:rPr>
          <w:rFonts w:hAnsi="Calibri"/>
          <w:sz w:val="24"/>
          <w:szCs w:val="24"/>
        </w:rPr>
        <w:t xml:space="preserve">będzie </w:t>
      </w:r>
      <w:r w:rsidRPr="003C0165">
        <w:rPr>
          <w:rFonts w:hAnsi="Calibri"/>
          <w:sz w:val="24"/>
          <w:szCs w:val="24"/>
        </w:rPr>
        <w:t xml:space="preserve">do pokrycia kosztów ubezpieczenia NNW za granicą. </w:t>
      </w:r>
    </w:p>
    <w:p w:rsidR="00825447" w:rsidRPr="003C0165" w:rsidRDefault="00572AB8" w:rsidP="003C0165">
      <w:pPr>
        <w:pStyle w:val="Tre"/>
        <w:spacing w:before="100" w:after="100"/>
        <w:jc w:val="both"/>
        <w:rPr>
          <w:rFonts w:hAnsi="Calibri"/>
          <w:sz w:val="24"/>
          <w:szCs w:val="24"/>
        </w:rPr>
      </w:pPr>
      <w:r>
        <w:rPr>
          <w:rFonts w:hAnsi="Calibri"/>
          <w:sz w:val="24"/>
          <w:szCs w:val="24"/>
        </w:rPr>
        <w:t>Stowarzyszenie zapewni</w:t>
      </w:r>
      <w:r w:rsidR="00825447" w:rsidRPr="003C0165">
        <w:rPr>
          <w:rFonts w:hAnsi="Calibri"/>
          <w:sz w:val="24"/>
          <w:szCs w:val="24"/>
        </w:rPr>
        <w:t xml:space="preserve"> transport samochodem z Torunia do Brukseli i z powrotem.</w:t>
      </w:r>
    </w:p>
    <w:p w:rsidR="00183E74" w:rsidRPr="003C0165" w:rsidRDefault="00572AB8" w:rsidP="003C0165">
      <w:pPr>
        <w:pStyle w:val="Tre"/>
        <w:spacing w:before="100" w:after="100"/>
        <w:jc w:val="both"/>
        <w:rPr>
          <w:rFonts w:hAnsi="Calibri"/>
          <w:sz w:val="24"/>
          <w:szCs w:val="24"/>
        </w:rPr>
      </w:pPr>
      <w:r>
        <w:rPr>
          <w:rFonts w:hAnsi="Calibri"/>
          <w:sz w:val="24"/>
          <w:szCs w:val="24"/>
        </w:rPr>
        <w:t>Stażysta nie otrzyma</w:t>
      </w:r>
      <w:r w:rsidR="008518A3" w:rsidRPr="003C0165">
        <w:rPr>
          <w:rFonts w:hAnsi="Calibri"/>
          <w:sz w:val="24"/>
          <w:szCs w:val="24"/>
        </w:rPr>
        <w:t xml:space="preserve"> dodatkow</w:t>
      </w:r>
      <w:r>
        <w:rPr>
          <w:rFonts w:hAnsi="Calibri"/>
          <w:sz w:val="24"/>
          <w:szCs w:val="24"/>
        </w:rPr>
        <w:t>ego wynagrodzenia oraz</w:t>
      </w:r>
      <w:r w:rsidR="008518A3" w:rsidRPr="003C0165">
        <w:rPr>
          <w:rFonts w:hAnsi="Calibri"/>
          <w:sz w:val="24"/>
          <w:szCs w:val="24"/>
        </w:rPr>
        <w:t xml:space="preserve"> zwrotu kosztów pod</w:t>
      </w:r>
      <w:r>
        <w:rPr>
          <w:rFonts w:hAnsi="Calibri"/>
          <w:sz w:val="24"/>
          <w:szCs w:val="24"/>
        </w:rPr>
        <w:t>róży. Stowarzyszenie nie pokryje</w:t>
      </w:r>
      <w:r w:rsidR="008518A3" w:rsidRPr="003C0165">
        <w:rPr>
          <w:rFonts w:hAnsi="Calibri"/>
          <w:sz w:val="24"/>
          <w:szCs w:val="24"/>
        </w:rPr>
        <w:t xml:space="preserve"> kosztów delegacji zagranicznej</w:t>
      </w:r>
      <w:r>
        <w:rPr>
          <w:rFonts w:hAnsi="Calibri"/>
          <w:sz w:val="24"/>
          <w:szCs w:val="24"/>
        </w:rPr>
        <w:t>, o których mowa</w:t>
      </w:r>
      <w:r w:rsidR="008518A3" w:rsidRPr="003C0165">
        <w:rPr>
          <w:rFonts w:hAnsi="Calibri"/>
          <w:sz w:val="24"/>
          <w:szCs w:val="24"/>
        </w:rPr>
        <w:t xml:space="preserve"> </w:t>
      </w:r>
      <w:r>
        <w:rPr>
          <w:rFonts w:hAnsi="Calibri"/>
          <w:sz w:val="24"/>
          <w:szCs w:val="24"/>
        </w:rPr>
        <w:t>w Rozporządzeniu</w:t>
      </w:r>
      <w:r w:rsidR="008518A3" w:rsidRPr="003C0165">
        <w:rPr>
          <w:rFonts w:hAnsi="Calibri"/>
          <w:sz w:val="24"/>
          <w:szCs w:val="24"/>
        </w:rPr>
        <w:t xml:space="preserve"> Ministra Pracy i Polityki Społecznej z dnia 29.01.2013 r. w sprawie należności przysługujących pracownikowi zatrudnionemu w państwowej lub samorządowej jednostce sfery budżetowej z tytułu podróży służbowej.</w:t>
      </w:r>
    </w:p>
    <w:p w:rsidR="00140FCD" w:rsidRPr="003C0165" w:rsidRDefault="00140FCD">
      <w:pPr>
        <w:pStyle w:val="Tre"/>
        <w:spacing w:before="100" w:after="100" w:line="240" w:lineRule="auto"/>
        <w:jc w:val="both"/>
        <w:rPr>
          <w:rFonts w:hAnsi="Calibri"/>
          <w:sz w:val="24"/>
          <w:szCs w:val="24"/>
        </w:rPr>
      </w:pPr>
    </w:p>
    <w:p w:rsidR="00183E74" w:rsidRPr="003C0165" w:rsidRDefault="008518A3">
      <w:pPr>
        <w:pStyle w:val="Tre"/>
        <w:spacing w:before="100" w:after="100" w:line="240" w:lineRule="auto"/>
        <w:jc w:val="both"/>
        <w:rPr>
          <w:rFonts w:hAnsi="Calibri"/>
          <w:sz w:val="24"/>
          <w:szCs w:val="24"/>
        </w:rPr>
      </w:pPr>
      <w:r w:rsidRPr="003C0165">
        <w:rPr>
          <w:rFonts w:hAnsi="Calibri"/>
          <w:b/>
          <w:bCs/>
          <w:sz w:val="24"/>
          <w:szCs w:val="24"/>
        </w:rPr>
        <w:t>Zakres obowiązków</w:t>
      </w:r>
      <w:r w:rsidR="00572AB8" w:rsidRPr="00572AB8">
        <w:t xml:space="preserve"> </w:t>
      </w:r>
      <w:r w:rsidR="00572AB8" w:rsidRPr="00572AB8">
        <w:rPr>
          <w:rFonts w:hAnsi="Calibri"/>
          <w:b/>
          <w:bCs/>
          <w:sz w:val="24"/>
          <w:szCs w:val="24"/>
        </w:rPr>
        <w:t>stażysty</w:t>
      </w:r>
      <w:r w:rsidR="00572AB8">
        <w:rPr>
          <w:rFonts w:hAnsi="Calibri"/>
          <w:b/>
          <w:bCs/>
          <w:sz w:val="24"/>
          <w:szCs w:val="24"/>
        </w:rPr>
        <w:t>:</w:t>
      </w:r>
    </w:p>
    <w:p w:rsidR="00183E74" w:rsidRPr="00572AB8" w:rsidRDefault="008518A3" w:rsidP="003C0165">
      <w:pPr>
        <w:pStyle w:val="Akapitzlist"/>
        <w:numPr>
          <w:ilvl w:val="0"/>
          <w:numId w:val="25"/>
        </w:numPr>
        <w:tabs>
          <w:tab w:val="left" w:pos="720"/>
        </w:tabs>
        <w:spacing w:before="100" w:after="100"/>
        <w:jc w:val="both"/>
        <w:rPr>
          <w:rFonts w:hAnsi="Calibri"/>
          <w:sz w:val="24"/>
          <w:szCs w:val="24"/>
        </w:rPr>
      </w:pPr>
      <w:r w:rsidRPr="00572AB8">
        <w:rPr>
          <w:rFonts w:hAnsi="Calibri"/>
          <w:sz w:val="24"/>
          <w:szCs w:val="24"/>
        </w:rPr>
        <w:t>Realizacja zadań wskazanych w formularzu</w:t>
      </w:r>
      <w:r w:rsidR="00572AB8" w:rsidRPr="00572AB8">
        <w:rPr>
          <w:rFonts w:hAnsi="Calibri"/>
          <w:sz w:val="24"/>
          <w:szCs w:val="24"/>
        </w:rPr>
        <w:t xml:space="preserve"> </w:t>
      </w:r>
      <w:r w:rsidR="006C068B" w:rsidRPr="00572AB8">
        <w:rPr>
          <w:rFonts w:hAnsi="Calibri"/>
          <w:sz w:val="24"/>
          <w:szCs w:val="24"/>
        </w:rPr>
        <w:t>zgłoszeniowym</w:t>
      </w:r>
      <w:r w:rsidRPr="00572AB8">
        <w:rPr>
          <w:rFonts w:hAnsi="Calibri"/>
          <w:sz w:val="24"/>
          <w:szCs w:val="24"/>
        </w:rPr>
        <w:t>, uzasadniających potrzebę odbycia stażu;</w:t>
      </w:r>
    </w:p>
    <w:p w:rsidR="003C0165" w:rsidRPr="00572AB8" w:rsidRDefault="008518A3" w:rsidP="00572AB8">
      <w:pPr>
        <w:pStyle w:val="Akapitzlist"/>
        <w:numPr>
          <w:ilvl w:val="0"/>
          <w:numId w:val="25"/>
        </w:numPr>
        <w:tabs>
          <w:tab w:val="left" w:pos="720"/>
        </w:tabs>
        <w:spacing w:before="100" w:after="100"/>
        <w:jc w:val="both"/>
        <w:rPr>
          <w:rFonts w:hAnsi="Calibri"/>
        </w:rPr>
      </w:pPr>
      <w:r w:rsidRPr="003C0165">
        <w:rPr>
          <w:rFonts w:hAnsi="Calibri"/>
          <w:sz w:val="24"/>
          <w:szCs w:val="24"/>
        </w:rPr>
        <w:t xml:space="preserve">Udział w codziennej działalności biur, </w:t>
      </w:r>
      <w:r w:rsidR="00572AB8">
        <w:rPr>
          <w:rFonts w:hAnsi="Calibri"/>
          <w:sz w:val="24"/>
          <w:szCs w:val="24"/>
        </w:rPr>
        <w:t xml:space="preserve">w których staż będzie się odbywał, </w:t>
      </w:r>
      <w:r w:rsidRPr="003C0165">
        <w:rPr>
          <w:rFonts w:hAnsi="Calibri"/>
          <w:sz w:val="24"/>
          <w:szCs w:val="24"/>
        </w:rPr>
        <w:t>w tym</w:t>
      </w:r>
      <w:r w:rsidR="00572AB8">
        <w:rPr>
          <w:rFonts w:hAnsi="Calibri"/>
          <w:sz w:val="24"/>
          <w:szCs w:val="24"/>
        </w:rPr>
        <w:t xml:space="preserve"> w szczególności</w:t>
      </w:r>
      <w:r w:rsidRPr="003C0165">
        <w:rPr>
          <w:rFonts w:hAnsi="Calibri"/>
          <w:sz w:val="24"/>
          <w:szCs w:val="24"/>
        </w:rPr>
        <w:t>: udział w konferencjach, seminariach i briefingach, nawiązywanie kontaktów i przygotowywanie materiałów informacyjnych po zakończonym wydarzeniu; monitorowanie najnowszych publikacji aktó</w:t>
      </w:r>
      <w:r w:rsidR="00FD0A57" w:rsidRPr="003C0165">
        <w:rPr>
          <w:rFonts w:hAnsi="Calibri"/>
          <w:sz w:val="24"/>
          <w:szCs w:val="24"/>
        </w:rPr>
        <w:t>w prawnych UE i zbieranie</w:t>
      </w:r>
      <w:r w:rsidRPr="003C0165">
        <w:rPr>
          <w:rFonts w:hAnsi="Calibri"/>
          <w:sz w:val="24"/>
          <w:szCs w:val="24"/>
        </w:rPr>
        <w:t xml:space="preserve"> informacji dotyczących  możliwości aplikowania do programów</w:t>
      </w:r>
      <w:r w:rsidR="00676AA0">
        <w:rPr>
          <w:rFonts w:hAnsi="Calibri"/>
          <w:sz w:val="24"/>
          <w:szCs w:val="24"/>
        </w:rPr>
        <w:t xml:space="preserve"> </w:t>
      </w:r>
      <w:r w:rsidRPr="003C0165">
        <w:rPr>
          <w:rFonts w:hAnsi="Calibri"/>
          <w:sz w:val="24"/>
          <w:szCs w:val="24"/>
        </w:rPr>
        <w:t xml:space="preserve">europejskich; przeglądanie agendy </w:t>
      </w:r>
      <w:r w:rsidRPr="003C0165">
        <w:rPr>
          <w:rFonts w:hAnsi="Calibri"/>
          <w:sz w:val="24"/>
          <w:szCs w:val="24"/>
        </w:rPr>
        <w:lastRenderedPageBreak/>
        <w:t xml:space="preserve">instytucji europejskich i informowanie o najbliższych seminariach, konferencjach; przygotowywanie najważniejszych informacji dot. działalności Stowarzyszenia oraz istotnych dla Kujaw i Pomorza wydarzeń unijnych do </w:t>
      </w:r>
      <w:r w:rsidRPr="00572AB8">
        <w:rPr>
          <w:rFonts w:hAnsi="Calibri"/>
          <w:sz w:val="24"/>
          <w:szCs w:val="24"/>
        </w:rPr>
        <w:t xml:space="preserve">zamieszczenia na stronie internetowej Stowarzyszenia; przekazywanie informacji o walorach gospodarczych, społecznych, </w:t>
      </w:r>
      <w:r w:rsidR="003C0165" w:rsidRPr="00572AB8">
        <w:rPr>
          <w:rFonts w:hAnsi="Calibri"/>
          <w:sz w:val="24"/>
          <w:szCs w:val="24"/>
        </w:rPr>
        <w:t xml:space="preserve"> </w:t>
      </w:r>
      <w:r w:rsidRPr="00572AB8">
        <w:rPr>
          <w:rFonts w:hAnsi="Calibri"/>
          <w:sz w:val="24"/>
          <w:szCs w:val="24"/>
        </w:rPr>
        <w:t>turystycznych i kulturowych województwa kujawsko-pomorskiego oraz umacnianie jego pozytywnego wizerunku; pomoc merytoryczna pracownikom biura w przygotowaniach prezentacji i seminariów; wsparcie w kwestiach organizacyjnych przy konferencjach, seminariach, wizytach studyjnych prowadzonych przez biuro; wyszukiwanie niezbędnych danych</w:t>
      </w:r>
      <w:r w:rsidR="001F7D70" w:rsidRPr="00572AB8">
        <w:rPr>
          <w:rFonts w:hAnsi="Calibri"/>
          <w:sz w:val="24"/>
          <w:szCs w:val="24"/>
        </w:rPr>
        <w:t xml:space="preserve"> </w:t>
      </w:r>
      <w:r w:rsidRPr="00572AB8">
        <w:rPr>
          <w:rFonts w:hAnsi="Calibri"/>
          <w:sz w:val="24"/>
          <w:szCs w:val="24"/>
        </w:rPr>
        <w:t>kontaktowych i aktualizacja bazy danych; kontaktowanie się z partnerami</w:t>
      </w:r>
      <w:r w:rsidR="001F7D70" w:rsidRPr="00572AB8">
        <w:rPr>
          <w:rFonts w:hAnsi="Calibri"/>
          <w:sz w:val="24"/>
          <w:szCs w:val="24"/>
        </w:rPr>
        <w:t xml:space="preserve"> </w:t>
      </w:r>
      <w:r w:rsidRPr="00572AB8">
        <w:rPr>
          <w:rFonts w:hAnsi="Calibri"/>
          <w:sz w:val="24"/>
          <w:szCs w:val="24"/>
        </w:rPr>
        <w:t xml:space="preserve">Stowarzyszenia na polecenie opiekuna stażu i tworzenie sieci kontaktów; </w:t>
      </w:r>
      <w:r w:rsidR="001F7D70" w:rsidRPr="00572AB8">
        <w:rPr>
          <w:rFonts w:hAnsi="Calibri"/>
          <w:sz w:val="24"/>
          <w:szCs w:val="24"/>
        </w:rPr>
        <w:t xml:space="preserve"> </w:t>
      </w:r>
      <w:r w:rsidRPr="00572AB8">
        <w:rPr>
          <w:rFonts w:hAnsi="Calibri"/>
          <w:sz w:val="24"/>
          <w:szCs w:val="24"/>
        </w:rPr>
        <w:t>wykonywanie dodatkowych poleceń opiekuna stażu.</w:t>
      </w:r>
    </w:p>
    <w:p w:rsidR="00183E74" w:rsidRPr="003C0165" w:rsidRDefault="008518A3" w:rsidP="003C0165">
      <w:pPr>
        <w:pStyle w:val="Akapitzlist"/>
        <w:numPr>
          <w:ilvl w:val="0"/>
          <w:numId w:val="25"/>
        </w:numPr>
        <w:tabs>
          <w:tab w:val="left" w:pos="720"/>
        </w:tabs>
        <w:spacing w:before="100" w:after="100"/>
        <w:jc w:val="both"/>
        <w:rPr>
          <w:rFonts w:hAnsi="Calibri"/>
        </w:rPr>
      </w:pPr>
      <w:r w:rsidRPr="003C0165">
        <w:rPr>
          <w:rFonts w:hAnsi="Calibri"/>
          <w:sz w:val="24"/>
          <w:szCs w:val="24"/>
        </w:rPr>
        <w:t>Przygotowanie sprawozdania z odbycia stażu.</w:t>
      </w:r>
    </w:p>
    <w:p w:rsidR="003C0165" w:rsidRDefault="003C0165">
      <w:pPr>
        <w:pStyle w:val="Tre"/>
        <w:spacing w:before="100" w:after="100" w:line="240" w:lineRule="auto"/>
        <w:rPr>
          <w:rFonts w:hAnsi="Calibri"/>
          <w:b/>
          <w:bCs/>
          <w:sz w:val="24"/>
          <w:szCs w:val="24"/>
        </w:rPr>
      </w:pPr>
    </w:p>
    <w:p w:rsidR="00183E74" w:rsidRPr="003C0165" w:rsidRDefault="008518A3">
      <w:pPr>
        <w:pStyle w:val="Tre"/>
        <w:spacing w:before="100" w:after="100" w:line="240" w:lineRule="auto"/>
        <w:rPr>
          <w:rFonts w:hAnsi="Calibri"/>
          <w:sz w:val="24"/>
          <w:szCs w:val="24"/>
        </w:rPr>
      </w:pPr>
      <w:r w:rsidRPr="003C0165">
        <w:rPr>
          <w:rFonts w:hAnsi="Calibri"/>
          <w:b/>
          <w:bCs/>
          <w:sz w:val="24"/>
          <w:szCs w:val="24"/>
        </w:rPr>
        <w:t>Proces aplikacyjny</w:t>
      </w:r>
    </w:p>
    <w:p w:rsidR="00183E74" w:rsidRPr="003C0165" w:rsidRDefault="008518A3" w:rsidP="000C24B5">
      <w:pPr>
        <w:pStyle w:val="Tre"/>
        <w:spacing w:before="100" w:after="100"/>
        <w:jc w:val="both"/>
        <w:rPr>
          <w:rFonts w:hAnsi="Calibri"/>
          <w:sz w:val="24"/>
          <w:szCs w:val="24"/>
        </w:rPr>
      </w:pPr>
      <w:r w:rsidRPr="003C0165">
        <w:rPr>
          <w:rFonts w:hAnsi="Calibri"/>
          <w:sz w:val="24"/>
          <w:szCs w:val="24"/>
        </w:rPr>
        <w:t xml:space="preserve">Nabór na wszystkie trzy terminy stażowe odbędzie się </w:t>
      </w:r>
      <w:r w:rsidR="00E961A2">
        <w:rPr>
          <w:rFonts w:hAnsi="Calibri"/>
          <w:sz w:val="24"/>
          <w:szCs w:val="24"/>
        </w:rPr>
        <w:t>w dniach 3</w:t>
      </w:r>
      <w:bookmarkStart w:id="0" w:name="_GoBack"/>
      <w:bookmarkEnd w:id="0"/>
      <w:r w:rsidR="001B0242">
        <w:rPr>
          <w:rFonts w:hAnsi="Calibri"/>
          <w:sz w:val="24"/>
          <w:szCs w:val="24"/>
        </w:rPr>
        <w:t xml:space="preserve"> stycznia – 13 stycznia 2017</w:t>
      </w:r>
      <w:r w:rsidRPr="003C0165">
        <w:rPr>
          <w:rFonts w:hAnsi="Calibri"/>
          <w:sz w:val="24"/>
          <w:szCs w:val="24"/>
        </w:rPr>
        <w:t xml:space="preserve"> roku.</w:t>
      </w:r>
    </w:p>
    <w:p w:rsidR="00183E74" w:rsidRPr="003C0165" w:rsidRDefault="008518A3" w:rsidP="003C0165">
      <w:pPr>
        <w:pStyle w:val="Tre"/>
        <w:spacing w:before="100" w:after="100"/>
        <w:jc w:val="both"/>
        <w:rPr>
          <w:rFonts w:hAnsi="Calibri"/>
          <w:sz w:val="24"/>
          <w:szCs w:val="24"/>
        </w:rPr>
      </w:pPr>
      <w:r w:rsidRPr="003C0165">
        <w:rPr>
          <w:rFonts w:hAnsi="Calibri"/>
          <w:sz w:val="24"/>
          <w:szCs w:val="24"/>
        </w:rPr>
        <w:t>Informacja o rozpoczęciu naboru zostanie rozesłana drogą mailową do członków</w:t>
      </w:r>
      <w:r w:rsidR="001F7D70">
        <w:rPr>
          <w:rFonts w:hAnsi="Calibri"/>
          <w:sz w:val="24"/>
          <w:szCs w:val="24"/>
        </w:rPr>
        <w:t xml:space="preserve">                        </w:t>
      </w:r>
      <w:r w:rsidRPr="003C0165">
        <w:rPr>
          <w:rFonts w:hAnsi="Calibri"/>
          <w:sz w:val="24"/>
          <w:szCs w:val="24"/>
        </w:rPr>
        <w:t xml:space="preserve"> Stowarzyszenia oraz umieszczona na stronie internetowej </w:t>
      </w:r>
      <w:hyperlink r:id="rId8" w:history="1">
        <w:r w:rsidRPr="003C0165">
          <w:rPr>
            <w:rStyle w:val="Hyperlink0"/>
            <w:rFonts w:hAnsi="Calibri"/>
            <w:sz w:val="24"/>
            <w:szCs w:val="24"/>
          </w:rPr>
          <w:t>www.ekip.kujawsko-pomorskie.pl</w:t>
        </w:r>
      </w:hyperlink>
      <w:r w:rsidRPr="003C0165">
        <w:rPr>
          <w:rFonts w:hAnsi="Calibri"/>
          <w:sz w:val="24"/>
          <w:szCs w:val="24"/>
        </w:rPr>
        <w:t xml:space="preserve"> </w:t>
      </w:r>
    </w:p>
    <w:p w:rsidR="00E3398F" w:rsidRPr="003C0165" w:rsidRDefault="001B0242" w:rsidP="003C0165">
      <w:pPr>
        <w:pStyle w:val="Tre"/>
        <w:spacing w:before="100" w:after="100"/>
        <w:jc w:val="both"/>
        <w:rPr>
          <w:rFonts w:hAnsi="Calibri"/>
          <w:sz w:val="24"/>
          <w:szCs w:val="24"/>
        </w:rPr>
      </w:pPr>
      <w:r>
        <w:rPr>
          <w:rFonts w:hAnsi="Calibri"/>
          <w:sz w:val="24"/>
          <w:szCs w:val="24"/>
        </w:rPr>
        <w:t>Dnia 18 stycznia 2017</w:t>
      </w:r>
      <w:r w:rsidR="00E3398F" w:rsidRPr="003C0165">
        <w:rPr>
          <w:rFonts w:hAnsi="Calibri"/>
          <w:sz w:val="24"/>
          <w:szCs w:val="24"/>
        </w:rPr>
        <w:t xml:space="preserve"> r. odbędzie się test z języka angielskiego</w:t>
      </w:r>
      <w:r w:rsidR="00ED5ADF">
        <w:rPr>
          <w:rFonts w:hAnsi="Calibri"/>
          <w:sz w:val="24"/>
          <w:szCs w:val="24"/>
        </w:rPr>
        <w:t xml:space="preserve"> i znajomości zagadnień i polityk Unii Europejskiej</w:t>
      </w:r>
      <w:r w:rsidR="00E3398F" w:rsidRPr="003C0165">
        <w:rPr>
          <w:rFonts w:hAnsi="Calibri"/>
          <w:sz w:val="24"/>
          <w:szCs w:val="24"/>
        </w:rPr>
        <w:t xml:space="preserve"> dla kandydatów spełniających wymogi formalne. O miejscu i godzinie testu kandydaci zostaną poinformowani drogą mailową.</w:t>
      </w:r>
    </w:p>
    <w:p w:rsidR="0059725F" w:rsidRDefault="00D24A5D" w:rsidP="003C0165">
      <w:pPr>
        <w:pStyle w:val="Tre"/>
        <w:spacing w:before="100" w:after="100"/>
        <w:jc w:val="both"/>
        <w:rPr>
          <w:rFonts w:hAnsi="Calibri"/>
          <w:sz w:val="24"/>
          <w:szCs w:val="24"/>
        </w:rPr>
      </w:pPr>
      <w:r>
        <w:rPr>
          <w:rFonts w:hAnsi="Calibri"/>
          <w:sz w:val="24"/>
          <w:szCs w:val="24"/>
        </w:rPr>
        <w:t>Decyzję  o wyborze</w:t>
      </w:r>
      <w:r w:rsidR="008518A3" w:rsidRPr="003C0165">
        <w:rPr>
          <w:rFonts w:hAnsi="Calibri"/>
          <w:sz w:val="24"/>
          <w:szCs w:val="24"/>
        </w:rPr>
        <w:t xml:space="preserve"> maksymalnie po 5 kandydatów</w:t>
      </w:r>
      <w:r>
        <w:rPr>
          <w:rFonts w:hAnsi="Calibri"/>
          <w:sz w:val="24"/>
          <w:szCs w:val="24"/>
        </w:rPr>
        <w:t xml:space="preserve"> na stażystów</w:t>
      </w:r>
      <w:r w:rsidR="008518A3" w:rsidRPr="003C0165">
        <w:rPr>
          <w:rFonts w:hAnsi="Calibri"/>
          <w:sz w:val="24"/>
          <w:szCs w:val="24"/>
        </w:rPr>
        <w:t xml:space="preserve"> na każdy termin podejmie Zarząd Kujawsko-Pomorskiego Samorządowego Stowarzyszenia „Europa Kujaw i Pomorza” </w:t>
      </w:r>
      <w:r w:rsidR="001B0242">
        <w:rPr>
          <w:rFonts w:hAnsi="Calibri"/>
          <w:sz w:val="24"/>
          <w:szCs w:val="24"/>
        </w:rPr>
        <w:t>do dnia  23 stycznia 2017</w:t>
      </w:r>
      <w:r w:rsidR="008518A3" w:rsidRPr="003C0165">
        <w:rPr>
          <w:rFonts w:hAnsi="Calibri"/>
          <w:sz w:val="24"/>
          <w:szCs w:val="24"/>
        </w:rPr>
        <w:t xml:space="preserve"> roku. Ostateczną decyzję o wyborze stażystów</w:t>
      </w:r>
      <w:r>
        <w:rPr>
          <w:rFonts w:hAnsi="Calibri"/>
          <w:sz w:val="24"/>
          <w:szCs w:val="24"/>
        </w:rPr>
        <w:t xml:space="preserve"> (po 2</w:t>
      </w:r>
      <w:r w:rsidRPr="00D24A5D">
        <w:rPr>
          <w:rFonts w:hAnsi="Calibri"/>
          <w:sz w:val="24"/>
          <w:szCs w:val="24"/>
        </w:rPr>
        <w:t xml:space="preserve"> osoby na każdy termin</w:t>
      </w:r>
      <w:r>
        <w:rPr>
          <w:rFonts w:hAnsi="Calibri"/>
          <w:sz w:val="24"/>
          <w:szCs w:val="24"/>
        </w:rPr>
        <w:t>)</w:t>
      </w:r>
      <w:r w:rsidR="008518A3" w:rsidRPr="003C0165">
        <w:rPr>
          <w:rFonts w:hAnsi="Calibri"/>
          <w:sz w:val="24"/>
          <w:szCs w:val="24"/>
        </w:rPr>
        <w:t xml:space="preserve"> podejmą Posłowie do Parlamentu Europejskiego wraz z dyrektorem</w:t>
      </w:r>
      <w:r w:rsidR="003C0165">
        <w:rPr>
          <w:rFonts w:hAnsi="Calibri"/>
          <w:sz w:val="24"/>
          <w:szCs w:val="24"/>
        </w:rPr>
        <w:t xml:space="preserve"> </w:t>
      </w:r>
      <w:r w:rsidR="008518A3" w:rsidRPr="003C0165">
        <w:rPr>
          <w:rFonts w:hAnsi="Calibri"/>
          <w:sz w:val="24"/>
          <w:szCs w:val="24"/>
        </w:rPr>
        <w:t>Biura Informacyjnego Województwa Kujawsko-Po</w:t>
      </w:r>
      <w:r w:rsidR="001B0242">
        <w:rPr>
          <w:rFonts w:hAnsi="Calibri"/>
          <w:sz w:val="24"/>
          <w:szCs w:val="24"/>
        </w:rPr>
        <w:t>morskiego w Brukseli do 27 stycznia</w:t>
      </w:r>
      <w:r w:rsidR="008518A3" w:rsidRPr="003C0165">
        <w:rPr>
          <w:rFonts w:hAnsi="Calibri"/>
          <w:sz w:val="24"/>
          <w:szCs w:val="24"/>
        </w:rPr>
        <w:t xml:space="preserve"> br. </w:t>
      </w:r>
    </w:p>
    <w:p w:rsidR="006C068B" w:rsidRDefault="006C068B" w:rsidP="003C0165">
      <w:pPr>
        <w:pStyle w:val="Tre"/>
        <w:spacing w:before="100" w:after="100"/>
        <w:jc w:val="both"/>
        <w:rPr>
          <w:rFonts w:hAnsi="Calibri"/>
          <w:sz w:val="24"/>
          <w:szCs w:val="24"/>
        </w:rPr>
      </w:pPr>
      <w:r>
        <w:rPr>
          <w:rFonts w:hAnsi="Calibri"/>
          <w:sz w:val="24"/>
          <w:szCs w:val="24"/>
        </w:rPr>
        <w:t>Kryteriami wyboru są: spełnianie w/w wymagań</w:t>
      </w:r>
      <w:r w:rsidR="00120D1A">
        <w:rPr>
          <w:rFonts w:hAnsi="Calibri"/>
          <w:sz w:val="24"/>
          <w:szCs w:val="24"/>
        </w:rPr>
        <w:t xml:space="preserve"> formalnych</w:t>
      </w:r>
      <w:r w:rsidR="0059725F">
        <w:rPr>
          <w:rFonts w:hAnsi="Calibri"/>
          <w:sz w:val="24"/>
          <w:szCs w:val="24"/>
        </w:rPr>
        <w:t>,</w:t>
      </w:r>
      <w:r>
        <w:rPr>
          <w:rFonts w:hAnsi="Calibri"/>
          <w:sz w:val="24"/>
          <w:szCs w:val="24"/>
        </w:rPr>
        <w:t xml:space="preserve"> </w:t>
      </w:r>
      <w:r w:rsidR="00120D1A">
        <w:rPr>
          <w:rFonts w:hAnsi="Calibri"/>
          <w:sz w:val="24"/>
          <w:szCs w:val="24"/>
        </w:rPr>
        <w:t>celowość odbycia stażu na podstawie informacji zawartych w formularzach osobowych</w:t>
      </w:r>
      <w:r>
        <w:rPr>
          <w:rFonts w:hAnsi="Calibri"/>
          <w:sz w:val="24"/>
          <w:szCs w:val="24"/>
        </w:rPr>
        <w:t xml:space="preserve"> </w:t>
      </w:r>
      <w:r w:rsidR="00120D1A">
        <w:rPr>
          <w:rFonts w:hAnsi="Calibri"/>
          <w:sz w:val="24"/>
          <w:szCs w:val="24"/>
        </w:rPr>
        <w:t>kandydatów</w:t>
      </w:r>
      <w:r w:rsidR="0059725F">
        <w:rPr>
          <w:rFonts w:hAnsi="Calibri"/>
          <w:sz w:val="24"/>
          <w:szCs w:val="24"/>
        </w:rPr>
        <w:t xml:space="preserve"> oraz wynik testu z języka angielskiego</w:t>
      </w:r>
      <w:r w:rsidR="00ED5ADF">
        <w:rPr>
          <w:rFonts w:hAnsi="Calibri"/>
          <w:sz w:val="24"/>
          <w:szCs w:val="24"/>
        </w:rPr>
        <w:t xml:space="preserve"> i znajomości zagadnień i polityk Unii Europejskiej</w:t>
      </w:r>
      <w:r w:rsidR="0059725F">
        <w:rPr>
          <w:rFonts w:hAnsi="Calibri"/>
          <w:sz w:val="24"/>
          <w:szCs w:val="24"/>
        </w:rPr>
        <w:t>.</w:t>
      </w:r>
    </w:p>
    <w:p w:rsidR="0059725F" w:rsidRDefault="0059725F" w:rsidP="003C0165">
      <w:pPr>
        <w:pStyle w:val="Tre"/>
        <w:spacing w:before="100" w:after="100"/>
        <w:jc w:val="both"/>
        <w:rPr>
          <w:rFonts w:hAnsi="Calibri"/>
          <w:sz w:val="24"/>
          <w:szCs w:val="24"/>
        </w:rPr>
      </w:pPr>
      <w:r>
        <w:rPr>
          <w:rFonts w:hAnsi="Calibri"/>
          <w:sz w:val="24"/>
          <w:szCs w:val="24"/>
        </w:rPr>
        <w:t>Dodatkowo, spośród osób spełniających ww. kryteria, pierwszeństwo odbycia stażu mają pracownicy JST zatrudnieni u członków zwyczajnych stowarzyszenia; następnie pracownicy jednostek organizacyjnych oraz spółek, których większościowym udziałowcem jest JST – członek zwyczajny stowarzyszenia i kolejno: organizacji pozarządowych z terenu JST – członków zwyczajnych stowarzyszenia rekomendowanych przez odpowiednią JST.</w:t>
      </w:r>
    </w:p>
    <w:p w:rsidR="006C068B" w:rsidRPr="003C0165" w:rsidRDefault="00120D1A" w:rsidP="003C0165">
      <w:pPr>
        <w:pStyle w:val="Tre"/>
        <w:spacing w:before="100" w:after="100"/>
        <w:jc w:val="both"/>
        <w:rPr>
          <w:rFonts w:hAnsi="Calibri"/>
          <w:sz w:val="24"/>
          <w:szCs w:val="24"/>
        </w:rPr>
      </w:pPr>
      <w:r>
        <w:rPr>
          <w:rFonts w:hAnsi="Calibri"/>
          <w:sz w:val="24"/>
          <w:szCs w:val="24"/>
        </w:rPr>
        <w:t xml:space="preserve">O dokonanym wyborze stażystów </w:t>
      </w:r>
      <w:r w:rsidR="00E3398F" w:rsidRPr="003C0165">
        <w:rPr>
          <w:rFonts w:hAnsi="Calibri"/>
          <w:sz w:val="24"/>
          <w:szCs w:val="24"/>
        </w:rPr>
        <w:t xml:space="preserve">Stowarzyszenie </w:t>
      </w:r>
      <w:r w:rsidR="008518A3" w:rsidRPr="003C0165">
        <w:rPr>
          <w:rFonts w:hAnsi="Calibri"/>
          <w:sz w:val="24"/>
          <w:szCs w:val="24"/>
        </w:rPr>
        <w:t xml:space="preserve">poinformuje aplikantów </w:t>
      </w:r>
      <w:r>
        <w:rPr>
          <w:rFonts w:hAnsi="Calibri"/>
          <w:sz w:val="24"/>
          <w:szCs w:val="24"/>
        </w:rPr>
        <w:t>niezwłocznie drogą mailową</w:t>
      </w:r>
      <w:r w:rsidR="008518A3" w:rsidRPr="003C0165">
        <w:rPr>
          <w:rFonts w:hAnsi="Calibri"/>
          <w:sz w:val="24"/>
          <w:szCs w:val="24"/>
        </w:rPr>
        <w:t xml:space="preserve">. </w:t>
      </w:r>
    </w:p>
    <w:p w:rsidR="0059725F" w:rsidRDefault="0059725F" w:rsidP="003C0165">
      <w:pPr>
        <w:pStyle w:val="Tre"/>
        <w:spacing w:before="100" w:after="100"/>
        <w:jc w:val="both"/>
        <w:rPr>
          <w:rFonts w:hAnsi="Calibri"/>
          <w:sz w:val="24"/>
          <w:szCs w:val="24"/>
        </w:rPr>
      </w:pPr>
    </w:p>
    <w:p w:rsidR="0059725F" w:rsidRDefault="0059725F" w:rsidP="003C0165">
      <w:pPr>
        <w:pStyle w:val="Tre"/>
        <w:spacing w:before="100" w:after="100"/>
        <w:jc w:val="both"/>
        <w:rPr>
          <w:rFonts w:hAnsi="Calibri"/>
          <w:sz w:val="24"/>
          <w:szCs w:val="24"/>
        </w:rPr>
      </w:pPr>
    </w:p>
    <w:p w:rsidR="00183E74" w:rsidRPr="003C0165" w:rsidRDefault="008518A3" w:rsidP="003C0165">
      <w:pPr>
        <w:pStyle w:val="Tre"/>
        <w:spacing w:before="100" w:after="100"/>
        <w:jc w:val="both"/>
        <w:rPr>
          <w:rFonts w:hAnsi="Calibri"/>
          <w:sz w:val="24"/>
          <w:szCs w:val="24"/>
        </w:rPr>
      </w:pPr>
      <w:r w:rsidRPr="003C0165">
        <w:rPr>
          <w:rFonts w:hAnsi="Calibri"/>
          <w:sz w:val="24"/>
          <w:szCs w:val="24"/>
        </w:rPr>
        <w:t xml:space="preserve">W przypadku braku wystarczającej liczby kandydatów, proces aplikacyjny zostanie </w:t>
      </w:r>
      <w:r w:rsidR="003C0165">
        <w:rPr>
          <w:rFonts w:hAnsi="Calibri"/>
          <w:sz w:val="24"/>
          <w:szCs w:val="24"/>
        </w:rPr>
        <w:t xml:space="preserve">                                  </w:t>
      </w:r>
      <w:r w:rsidRPr="003C0165">
        <w:rPr>
          <w:rFonts w:hAnsi="Calibri"/>
          <w:sz w:val="24"/>
          <w:szCs w:val="24"/>
        </w:rPr>
        <w:t>powtórzony w lutym.</w:t>
      </w:r>
    </w:p>
    <w:p w:rsidR="00140FCD" w:rsidRPr="003C0165" w:rsidRDefault="00140FCD">
      <w:pPr>
        <w:pStyle w:val="Tre"/>
        <w:spacing w:before="100" w:after="100" w:line="240" w:lineRule="auto"/>
        <w:jc w:val="both"/>
        <w:rPr>
          <w:rFonts w:hAnsi="Calibri"/>
          <w:b/>
          <w:bCs/>
          <w:sz w:val="24"/>
          <w:szCs w:val="24"/>
        </w:rPr>
      </w:pPr>
    </w:p>
    <w:p w:rsidR="00183E74" w:rsidRPr="003C0165" w:rsidRDefault="008518A3">
      <w:pPr>
        <w:pStyle w:val="Tre"/>
        <w:spacing w:before="100" w:after="100" w:line="240" w:lineRule="auto"/>
        <w:jc w:val="both"/>
        <w:rPr>
          <w:rFonts w:hAnsi="Calibri"/>
          <w:sz w:val="24"/>
          <w:szCs w:val="24"/>
        </w:rPr>
      </w:pPr>
      <w:r w:rsidRPr="003C0165">
        <w:rPr>
          <w:rFonts w:hAnsi="Calibri"/>
          <w:b/>
          <w:bCs/>
          <w:sz w:val="24"/>
          <w:szCs w:val="24"/>
        </w:rPr>
        <w:t>Wymagane dokumenty</w:t>
      </w:r>
    </w:p>
    <w:p w:rsidR="00140FCD" w:rsidRPr="003C0165" w:rsidRDefault="008518A3" w:rsidP="00140FCD">
      <w:pPr>
        <w:pStyle w:val="Tre"/>
        <w:numPr>
          <w:ilvl w:val="0"/>
          <w:numId w:val="21"/>
        </w:numPr>
        <w:tabs>
          <w:tab w:val="num" w:pos="643"/>
          <w:tab w:val="left" w:pos="720"/>
        </w:tabs>
        <w:spacing w:before="100" w:after="100" w:line="240" w:lineRule="auto"/>
        <w:ind w:left="643" w:hanging="283"/>
        <w:jc w:val="both"/>
        <w:rPr>
          <w:rFonts w:hAnsi="Calibri"/>
          <w:sz w:val="24"/>
          <w:szCs w:val="24"/>
        </w:rPr>
      </w:pPr>
      <w:r w:rsidRPr="003C0165">
        <w:rPr>
          <w:rFonts w:hAnsi="Calibri"/>
          <w:sz w:val="24"/>
          <w:szCs w:val="24"/>
        </w:rPr>
        <w:t>wypełniony formularz osobowy wraz z uzasadnieniem potrzeby odbycia stażu;</w:t>
      </w:r>
    </w:p>
    <w:p w:rsidR="00183E74" w:rsidRPr="003C0165" w:rsidRDefault="008518A3">
      <w:pPr>
        <w:pStyle w:val="Tre"/>
        <w:numPr>
          <w:ilvl w:val="0"/>
          <w:numId w:val="24"/>
        </w:numPr>
        <w:tabs>
          <w:tab w:val="num" w:pos="643"/>
          <w:tab w:val="left" w:pos="720"/>
        </w:tabs>
        <w:spacing w:before="100" w:after="100" w:line="240" w:lineRule="auto"/>
        <w:ind w:left="643" w:hanging="283"/>
        <w:jc w:val="both"/>
        <w:rPr>
          <w:rFonts w:hAnsi="Calibri"/>
          <w:sz w:val="24"/>
          <w:szCs w:val="24"/>
        </w:rPr>
      </w:pPr>
      <w:r w:rsidRPr="003C0165">
        <w:rPr>
          <w:rFonts w:hAnsi="Calibri"/>
          <w:sz w:val="24"/>
          <w:szCs w:val="24"/>
        </w:rPr>
        <w:t>ewentualnie dokumenty potwierdzające znajomość języków obcych.</w:t>
      </w:r>
    </w:p>
    <w:p w:rsidR="00140FCD" w:rsidRPr="003C0165" w:rsidRDefault="00140FCD" w:rsidP="00140FCD">
      <w:pPr>
        <w:pStyle w:val="Tre"/>
        <w:spacing w:before="100" w:after="100" w:line="240" w:lineRule="auto"/>
        <w:ind w:left="643"/>
        <w:jc w:val="both"/>
        <w:rPr>
          <w:rFonts w:hAnsi="Calibri"/>
          <w:sz w:val="24"/>
          <w:szCs w:val="24"/>
        </w:rPr>
      </w:pPr>
    </w:p>
    <w:p w:rsidR="00183E74" w:rsidRPr="003C0165" w:rsidRDefault="008518A3">
      <w:pPr>
        <w:pStyle w:val="Tre"/>
        <w:spacing w:before="100" w:after="100" w:line="240" w:lineRule="auto"/>
        <w:jc w:val="both"/>
        <w:rPr>
          <w:rFonts w:hAnsi="Calibri"/>
          <w:sz w:val="24"/>
          <w:szCs w:val="24"/>
        </w:rPr>
      </w:pPr>
      <w:r w:rsidRPr="003C0165">
        <w:rPr>
          <w:rFonts w:hAnsi="Calibri"/>
          <w:sz w:val="24"/>
          <w:szCs w:val="24"/>
        </w:rPr>
        <w:t>Aplikacje należy przesyłać na adres: ekip@kujawsko-pomorskie.pl</w:t>
      </w:r>
    </w:p>
    <w:sectPr w:rsidR="00183E74" w:rsidRPr="003C0165">
      <w:head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F2E" w:rsidRDefault="00BD1F2E">
      <w:r>
        <w:separator/>
      </w:r>
    </w:p>
  </w:endnote>
  <w:endnote w:type="continuationSeparator" w:id="0">
    <w:p w:rsidR="00BD1F2E" w:rsidRDefault="00BD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F2E" w:rsidRDefault="00BD1F2E">
      <w:r>
        <w:separator/>
      </w:r>
    </w:p>
  </w:footnote>
  <w:footnote w:type="continuationSeparator" w:id="0">
    <w:p w:rsidR="00BD1F2E" w:rsidRDefault="00BD1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FCD" w:rsidRDefault="00140FCD">
    <w:pPr>
      <w:pStyle w:val="Nagwek"/>
    </w:pPr>
    <w:r w:rsidRPr="00822F2A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086D0A18" wp14:editId="5A28F011">
          <wp:simplePos x="0" y="0"/>
          <wp:positionH relativeFrom="margin">
            <wp:posOffset>-142875</wp:posOffset>
          </wp:positionH>
          <wp:positionV relativeFrom="paragraph">
            <wp:posOffset>-133985</wp:posOffset>
          </wp:positionV>
          <wp:extent cx="1997075" cy="857250"/>
          <wp:effectExtent l="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46AE7"/>
    <w:multiLevelType w:val="multilevel"/>
    <w:tmpl w:val="642A28BA"/>
    <w:styleLink w:val="Lista4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Calibri" w:eastAsia="Arial Unicode MS" w:hAnsi="Calibri" w:cs="Arial Unicode MS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</w:rPr>
    </w:lvl>
  </w:abstractNum>
  <w:abstractNum w:abstractNumId="1" w15:restartNumberingAfterBreak="0">
    <w:nsid w:val="130D1105"/>
    <w:multiLevelType w:val="multilevel"/>
    <w:tmpl w:val="4B74183E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▪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▪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rtl w:val="0"/>
      </w:rPr>
    </w:lvl>
  </w:abstractNum>
  <w:abstractNum w:abstractNumId="2" w15:restartNumberingAfterBreak="0">
    <w:nsid w:val="14B1749C"/>
    <w:multiLevelType w:val="multilevel"/>
    <w:tmpl w:val="A55683C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" w15:restartNumberingAfterBreak="0">
    <w:nsid w:val="16614094"/>
    <w:multiLevelType w:val="multilevel"/>
    <w:tmpl w:val="3DBA521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 w15:restartNumberingAfterBreak="0">
    <w:nsid w:val="174E48CA"/>
    <w:multiLevelType w:val="multilevel"/>
    <w:tmpl w:val="4F0E31FE"/>
    <w:lvl w:ilvl="0">
      <w:start w:val="1"/>
      <w:numFmt w:val="upperRoman"/>
      <w:lvlText w:val="%1."/>
      <w:lvlJc w:val="left"/>
      <w:pPr>
        <w:tabs>
          <w:tab w:val="num" w:pos="643"/>
        </w:tabs>
        <w:ind w:left="643" w:hanging="283"/>
      </w:pPr>
      <w:rPr>
        <w:position w:val="0"/>
        <w:sz w:val="28"/>
        <w:szCs w:val="28"/>
        <w:rtl w:val="0"/>
      </w:rPr>
    </w:lvl>
    <w:lvl w:ilvl="1">
      <w:start w:val="1"/>
      <w:numFmt w:val="upperRoman"/>
      <w:lvlText w:val="%2."/>
      <w:lvlJc w:val="left"/>
      <w:pPr>
        <w:tabs>
          <w:tab w:val="num" w:pos="1363"/>
        </w:tabs>
        <w:ind w:left="1363" w:hanging="283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position w:val="0"/>
        <w:sz w:val="28"/>
        <w:szCs w:val="28"/>
        <w:rtl w:val="0"/>
      </w:rPr>
    </w:lvl>
  </w:abstractNum>
  <w:abstractNum w:abstractNumId="5" w15:restartNumberingAfterBreak="0">
    <w:nsid w:val="17B35D83"/>
    <w:multiLevelType w:val="multilevel"/>
    <w:tmpl w:val="6D92175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▪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▪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rtl w:val="0"/>
      </w:rPr>
    </w:lvl>
  </w:abstractNum>
  <w:abstractNum w:abstractNumId="6" w15:restartNumberingAfterBreak="0">
    <w:nsid w:val="18413961"/>
    <w:multiLevelType w:val="multilevel"/>
    <w:tmpl w:val="1B40D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</w:rPr>
    </w:lvl>
  </w:abstractNum>
  <w:abstractNum w:abstractNumId="7" w15:restartNumberingAfterBreak="0">
    <w:nsid w:val="1C797870"/>
    <w:multiLevelType w:val="multilevel"/>
    <w:tmpl w:val="56009EA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 w15:restartNumberingAfterBreak="0">
    <w:nsid w:val="24910646"/>
    <w:multiLevelType w:val="multilevel"/>
    <w:tmpl w:val="C8668E2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302940C7"/>
    <w:multiLevelType w:val="multilevel"/>
    <w:tmpl w:val="9042AAD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▪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▪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rtl w:val="0"/>
      </w:rPr>
    </w:lvl>
  </w:abstractNum>
  <w:abstractNum w:abstractNumId="10" w15:restartNumberingAfterBreak="0">
    <w:nsid w:val="3D4C51F5"/>
    <w:multiLevelType w:val="multilevel"/>
    <w:tmpl w:val="B9DCC8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▪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▪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rtl w:val="0"/>
      </w:rPr>
    </w:lvl>
  </w:abstractNum>
  <w:abstractNum w:abstractNumId="11" w15:restartNumberingAfterBreak="0">
    <w:nsid w:val="42212BA2"/>
    <w:multiLevelType w:val="multilevel"/>
    <w:tmpl w:val="531CAEB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42A20B63"/>
    <w:multiLevelType w:val="multilevel"/>
    <w:tmpl w:val="FB3CD05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 w15:restartNumberingAfterBreak="0">
    <w:nsid w:val="46D47975"/>
    <w:multiLevelType w:val="multilevel"/>
    <w:tmpl w:val="8DB6227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 w15:restartNumberingAfterBreak="0">
    <w:nsid w:val="472D4E5A"/>
    <w:multiLevelType w:val="multilevel"/>
    <w:tmpl w:val="31C490E6"/>
    <w:styleLink w:val="Lista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▪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▪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rtl w:val="0"/>
      </w:rPr>
    </w:lvl>
  </w:abstractNum>
  <w:abstractNum w:abstractNumId="15" w15:restartNumberingAfterBreak="0">
    <w:nsid w:val="4B676847"/>
    <w:multiLevelType w:val="multilevel"/>
    <w:tmpl w:val="52CCD5F4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▪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▪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rtl w:val="0"/>
      </w:rPr>
    </w:lvl>
  </w:abstractNum>
  <w:abstractNum w:abstractNumId="16" w15:restartNumberingAfterBreak="0">
    <w:nsid w:val="534124EA"/>
    <w:multiLevelType w:val="multilevel"/>
    <w:tmpl w:val="9958576E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▪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▪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rtl w:val="0"/>
      </w:rPr>
    </w:lvl>
  </w:abstractNum>
  <w:abstractNum w:abstractNumId="17" w15:restartNumberingAfterBreak="0">
    <w:nsid w:val="53756C1D"/>
    <w:multiLevelType w:val="multilevel"/>
    <w:tmpl w:val="B02AE5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▪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▪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rtl w:val="0"/>
      </w:rPr>
    </w:lvl>
  </w:abstractNum>
  <w:abstractNum w:abstractNumId="18" w15:restartNumberingAfterBreak="0">
    <w:nsid w:val="551D735A"/>
    <w:multiLevelType w:val="hybridMultilevel"/>
    <w:tmpl w:val="3182A9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E04BED"/>
    <w:multiLevelType w:val="multilevel"/>
    <w:tmpl w:val="003A19C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▪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▪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rtl w:val="0"/>
      </w:rPr>
    </w:lvl>
  </w:abstractNum>
  <w:abstractNum w:abstractNumId="20" w15:restartNumberingAfterBreak="0">
    <w:nsid w:val="5FD072B5"/>
    <w:multiLevelType w:val="multilevel"/>
    <w:tmpl w:val="9726F498"/>
    <w:styleLink w:val="Lista31"/>
    <w:lvl w:ilvl="0">
      <w:start w:val="1"/>
      <w:numFmt w:val="upperRoman"/>
      <w:lvlText w:val="%1."/>
      <w:lvlJc w:val="left"/>
      <w:pPr>
        <w:tabs>
          <w:tab w:val="num" w:pos="643"/>
        </w:tabs>
        <w:ind w:left="643" w:hanging="283"/>
      </w:pPr>
      <w:rPr>
        <w:position w:val="0"/>
        <w:sz w:val="28"/>
        <w:szCs w:val="28"/>
        <w:rtl w:val="0"/>
      </w:rPr>
    </w:lvl>
    <w:lvl w:ilvl="1">
      <w:start w:val="1"/>
      <w:numFmt w:val="upperRoman"/>
      <w:lvlText w:val="%2."/>
      <w:lvlJc w:val="left"/>
      <w:pPr>
        <w:tabs>
          <w:tab w:val="num" w:pos="1363"/>
        </w:tabs>
        <w:ind w:left="1363" w:hanging="283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position w:val="0"/>
        <w:sz w:val="28"/>
        <w:szCs w:val="28"/>
        <w:rtl w:val="0"/>
      </w:rPr>
    </w:lvl>
  </w:abstractNum>
  <w:abstractNum w:abstractNumId="21" w15:restartNumberingAfterBreak="0">
    <w:nsid w:val="6BD1757B"/>
    <w:multiLevelType w:val="multilevel"/>
    <w:tmpl w:val="8DFC987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2" w15:restartNumberingAfterBreak="0">
    <w:nsid w:val="75F4721D"/>
    <w:multiLevelType w:val="multilevel"/>
    <w:tmpl w:val="2258D56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▪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▪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rtl w:val="0"/>
      </w:rPr>
    </w:lvl>
  </w:abstractNum>
  <w:abstractNum w:abstractNumId="23" w15:restartNumberingAfterBreak="0">
    <w:nsid w:val="77F41451"/>
    <w:multiLevelType w:val="multilevel"/>
    <w:tmpl w:val="152EC53A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▪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▪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rtl w:val="0"/>
      </w:rPr>
    </w:lvl>
  </w:abstractNum>
  <w:abstractNum w:abstractNumId="24" w15:restartNumberingAfterBreak="0">
    <w:nsid w:val="79371603"/>
    <w:multiLevelType w:val="hybridMultilevel"/>
    <w:tmpl w:val="828E0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A3FC1"/>
    <w:multiLevelType w:val="hybridMultilevel"/>
    <w:tmpl w:val="36443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27DAE"/>
    <w:multiLevelType w:val="multilevel"/>
    <w:tmpl w:val="9CB4488A"/>
    <w:styleLink w:val="Lista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▪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▪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rtl w:val="0"/>
      </w:rPr>
    </w:lvl>
  </w:abstractNum>
  <w:num w:numId="1">
    <w:abstractNumId w:val="19"/>
  </w:num>
  <w:num w:numId="2">
    <w:abstractNumId w:val="8"/>
  </w:num>
  <w:num w:numId="3">
    <w:abstractNumId w:val="23"/>
  </w:num>
  <w:num w:numId="4">
    <w:abstractNumId w:val="22"/>
  </w:num>
  <w:num w:numId="5">
    <w:abstractNumId w:val="11"/>
  </w:num>
  <w:num w:numId="6">
    <w:abstractNumId w:val="16"/>
  </w:num>
  <w:num w:numId="7">
    <w:abstractNumId w:val="17"/>
  </w:num>
  <w:num w:numId="8">
    <w:abstractNumId w:val="3"/>
  </w:num>
  <w:num w:numId="9">
    <w:abstractNumId w:val="26"/>
  </w:num>
  <w:num w:numId="10">
    <w:abstractNumId w:val="4"/>
  </w:num>
  <w:num w:numId="11">
    <w:abstractNumId w:val="7"/>
  </w:num>
  <w:num w:numId="12">
    <w:abstractNumId w:val="20"/>
  </w:num>
  <w:num w:numId="13">
    <w:abstractNumId w:val="6"/>
  </w:num>
  <w:num w:numId="14">
    <w:abstractNumId w:val="2"/>
  </w:num>
  <w:num w:numId="15">
    <w:abstractNumId w:val="0"/>
  </w:num>
  <w:num w:numId="16">
    <w:abstractNumId w:val="10"/>
  </w:num>
  <w:num w:numId="17">
    <w:abstractNumId w:val="12"/>
  </w:num>
  <w:num w:numId="18">
    <w:abstractNumId w:val="14"/>
  </w:num>
  <w:num w:numId="19">
    <w:abstractNumId w:val="5"/>
  </w:num>
  <w:num w:numId="20">
    <w:abstractNumId w:val="21"/>
  </w:num>
  <w:num w:numId="21">
    <w:abstractNumId w:val="1"/>
  </w:num>
  <w:num w:numId="22">
    <w:abstractNumId w:val="9"/>
  </w:num>
  <w:num w:numId="23">
    <w:abstractNumId w:val="13"/>
  </w:num>
  <w:num w:numId="24">
    <w:abstractNumId w:val="15"/>
  </w:num>
  <w:num w:numId="25">
    <w:abstractNumId w:val="25"/>
  </w:num>
  <w:num w:numId="26">
    <w:abstractNumId w:val="2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74"/>
    <w:rsid w:val="00040C14"/>
    <w:rsid w:val="000C24B5"/>
    <w:rsid w:val="00120D1A"/>
    <w:rsid w:val="00132150"/>
    <w:rsid w:val="00140FCD"/>
    <w:rsid w:val="00183E74"/>
    <w:rsid w:val="001B0242"/>
    <w:rsid w:val="001F7D70"/>
    <w:rsid w:val="002F4544"/>
    <w:rsid w:val="003034A9"/>
    <w:rsid w:val="003C0165"/>
    <w:rsid w:val="003E3B37"/>
    <w:rsid w:val="0047088B"/>
    <w:rsid w:val="0053267A"/>
    <w:rsid w:val="005328F1"/>
    <w:rsid w:val="00572AB8"/>
    <w:rsid w:val="0059725F"/>
    <w:rsid w:val="00676AA0"/>
    <w:rsid w:val="006C068B"/>
    <w:rsid w:val="00710858"/>
    <w:rsid w:val="00794ACA"/>
    <w:rsid w:val="00825447"/>
    <w:rsid w:val="008518A3"/>
    <w:rsid w:val="00A92343"/>
    <w:rsid w:val="00AC75FE"/>
    <w:rsid w:val="00B93D0F"/>
    <w:rsid w:val="00BD1F2E"/>
    <w:rsid w:val="00C4748A"/>
    <w:rsid w:val="00CA5B33"/>
    <w:rsid w:val="00D24A5D"/>
    <w:rsid w:val="00E3398F"/>
    <w:rsid w:val="00E961A2"/>
    <w:rsid w:val="00ED5ADF"/>
    <w:rsid w:val="00F1633A"/>
    <w:rsid w:val="00F2512D"/>
    <w:rsid w:val="00FA0917"/>
    <w:rsid w:val="00FB1FD2"/>
    <w:rsid w:val="00FB7863"/>
    <w:rsid w:val="00FD0A57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79879-B99D-4817-818F-2E4C94DA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re">
    <w:name w:val="Treść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pPr>
      <w:numPr>
        <w:numId w:val="3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2"/>
    <w:pPr>
      <w:numPr>
        <w:numId w:val="6"/>
      </w:numPr>
    </w:pPr>
  </w:style>
  <w:style w:type="numbering" w:customStyle="1" w:styleId="Zaimportowanystyl2">
    <w:name w:val="Zaimportowany styl 2"/>
  </w:style>
  <w:style w:type="numbering" w:customStyle="1" w:styleId="Lista21">
    <w:name w:val="Lista 21"/>
    <w:basedOn w:val="Zaimportowanystyl3"/>
    <w:pPr>
      <w:numPr>
        <w:numId w:val="9"/>
      </w:numPr>
    </w:pPr>
  </w:style>
  <w:style w:type="numbering" w:customStyle="1" w:styleId="Zaimportowanystyl3">
    <w:name w:val="Zaimportowany styl 3"/>
  </w:style>
  <w:style w:type="paragraph" w:styleId="Akapitzlist">
    <w:name w:val="List Paragraph"/>
    <w:pPr>
      <w:spacing w:after="200" w:line="276" w:lineRule="auto"/>
      <w:ind w:left="720"/>
    </w:pPr>
    <w:rPr>
      <w:rFonts w:ascii="Calibri" w:hAnsi="Arial Unicode MS" w:cs="Arial Unicode MS"/>
      <w:color w:val="000000"/>
      <w:sz w:val="22"/>
      <w:szCs w:val="22"/>
      <w:u w:color="000000"/>
    </w:rPr>
  </w:style>
  <w:style w:type="numbering" w:customStyle="1" w:styleId="Lista31">
    <w:name w:val="Lista 31"/>
    <w:basedOn w:val="Zaimportowanystyl4"/>
    <w:pPr>
      <w:numPr>
        <w:numId w:val="12"/>
      </w:numPr>
    </w:pPr>
  </w:style>
  <w:style w:type="numbering" w:customStyle="1" w:styleId="Zaimportowanystyl4">
    <w:name w:val="Zaimportowany styl 4"/>
  </w:style>
  <w:style w:type="numbering" w:customStyle="1" w:styleId="Lista41">
    <w:name w:val="Lista 41"/>
    <w:basedOn w:val="Zaimportowanystyl5"/>
    <w:pPr>
      <w:numPr>
        <w:numId w:val="15"/>
      </w:numPr>
    </w:pPr>
  </w:style>
  <w:style w:type="numbering" w:customStyle="1" w:styleId="Zaimportowanystyl5">
    <w:name w:val="Zaimportowany styl 5"/>
  </w:style>
  <w:style w:type="numbering" w:customStyle="1" w:styleId="Lista51">
    <w:name w:val="Lista 51"/>
    <w:basedOn w:val="Zaimportowanystyl6"/>
    <w:pPr>
      <w:numPr>
        <w:numId w:val="18"/>
      </w:numPr>
    </w:pPr>
  </w:style>
  <w:style w:type="numbering" w:customStyle="1" w:styleId="Zaimportowanystyl6">
    <w:name w:val="Zaimportowany styl 6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563C1"/>
      <w:sz w:val="28"/>
      <w:szCs w:val="28"/>
      <w:u w:val="single" w:color="0563C1"/>
    </w:rPr>
  </w:style>
  <w:style w:type="numbering" w:customStyle="1" w:styleId="List6">
    <w:name w:val="List 6"/>
    <w:basedOn w:val="Zaimportowanystyl7"/>
    <w:pPr>
      <w:numPr>
        <w:numId w:val="21"/>
      </w:numPr>
    </w:pPr>
  </w:style>
  <w:style w:type="numbering" w:customStyle="1" w:styleId="Zaimportowanystyl7">
    <w:name w:val="Zaimportowany styl 7"/>
  </w:style>
  <w:style w:type="numbering" w:customStyle="1" w:styleId="List7">
    <w:name w:val="List 7"/>
    <w:basedOn w:val="Zaimportowanystyl8"/>
    <w:pPr>
      <w:numPr>
        <w:numId w:val="24"/>
      </w:numPr>
    </w:pPr>
  </w:style>
  <w:style w:type="numbering" w:customStyle="1" w:styleId="Zaimportowanystyl8">
    <w:name w:val="Zaimportowany styl 8"/>
  </w:style>
  <w:style w:type="paragraph" w:styleId="Tekstdymka">
    <w:name w:val="Balloon Text"/>
    <w:basedOn w:val="Normalny"/>
    <w:link w:val="TekstdymkaZnak"/>
    <w:uiPriority w:val="99"/>
    <w:semiHidden/>
    <w:unhideWhenUsed/>
    <w:rsid w:val="00F25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2D"/>
    <w:rPr>
      <w:rFonts w:ascii="Segoe UI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40F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FC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40F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FC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ip.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DE094-A9A6-4262-A853-412EA6BF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Zielińska</dc:creator>
  <cp:lastModifiedBy>Joanna Zielińska</cp:lastModifiedBy>
  <cp:revision>6</cp:revision>
  <cp:lastPrinted>2017-01-02T10:26:00Z</cp:lastPrinted>
  <dcterms:created xsi:type="dcterms:W3CDTF">2017-01-02T09:45:00Z</dcterms:created>
  <dcterms:modified xsi:type="dcterms:W3CDTF">2017-01-03T09:14:00Z</dcterms:modified>
</cp:coreProperties>
</file>